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F970BA" w:rsidRDefault="00F970BA">
      <w:pPr>
        <w:spacing w:before="240" w:after="240"/>
        <w:jc w:val="center"/>
        <w:rPr>
          <w:rFonts w:ascii="Source Sans 3" w:eastAsia="Source Sans 3" w:hAnsi="Source Sans 3" w:cs="Source Sans 3"/>
          <w:b/>
          <w:bCs/>
          <w:sz w:val="36"/>
          <w:szCs w:val="36"/>
        </w:rPr>
      </w:pPr>
    </w:p>
    <w:p w14:paraId="00000002" w14:textId="77777777" w:rsidR="00F970BA" w:rsidRDefault="00F970BA">
      <w:pPr>
        <w:spacing w:before="240" w:after="240"/>
        <w:jc w:val="center"/>
        <w:rPr>
          <w:rFonts w:ascii="Source Sans 3" w:eastAsia="Source Sans 3" w:hAnsi="Source Sans 3" w:cs="Source Sans 3"/>
          <w:b/>
          <w:bCs/>
          <w:sz w:val="40"/>
          <w:szCs w:val="40"/>
        </w:rPr>
      </w:pPr>
    </w:p>
    <w:p w14:paraId="00000003" w14:textId="77777777" w:rsidR="00F970BA" w:rsidRDefault="00000000">
      <w:pPr>
        <w:spacing w:before="240" w:after="240"/>
        <w:jc w:val="center"/>
        <w:rPr>
          <w:rFonts w:ascii="Source Sans 3" w:eastAsia="Source Sans 3" w:hAnsi="Source Sans 3" w:cs="Source Sans 3"/>
          <w:b/>
          <w:bCs/>
          <w:sz w:val="40"/>
          <w:szCs w:val="40"/>
        </w:rPr>
      </w:pPr>
      <w:r>
        <w:rPr>
          <w:rFonts w:ascii="Source Sans 3" w:eastAsia="Source Sans 3" w:hAnsi="Source Sans 3" w:cs="Source Sans 3"/>
          <w:b/>
          <w:bCs/>
          <w:sz w:val="40"/>
          <w:szCs w:val="40"/>
        </w:rPr>
        <w:t>Interaktive Exponate gesucht</w:t>
      </w:r>
    </w:p>
    <w:p w14:paraId="00000004" w14:textId="77777777" w:rsidR="00F970BA" w:rsidRDefault="00000000">
      <w:pPr>
        <w:spacing w:before="240" w:after="240"/>
        <w:jc w:val="center"/>
        <w:rPr>
          <w:rFonts w:ascii="Source Sans 3" w:eastAsia="Source Sans 3" w:hAnsi="Source Sans 3" w:cs="Source Sans 3"/>
          <w:sz w:val="28"/>
          <w:szCs w:val="28"/>
        </w:rPr>
      </w:pPr>
      <w:r>
        <w:rPr>
          <w:rFonts w:ascii="Source Sans 3" w:eastAsia="Source Sans 3" w:hAnsi="Source Sans 3" w:cs="Source Sans 3"/>
          <w:sz w:val="28"/>
          <w:szCs w:val="28"/>
        </w:rPr>
        <w:t>Ausstellung im Wissenschaftsjahr 2027 –</w:t>
      </w:r>
      <w:r>
        <w:rPr>
          <w:rFonts w:ascii="Source Sans 3" w:eastAsia="Source Sans 3" w:hAnsi="Source Sans 3" w:cs="Source Sans 3"/>
          <w:sz w:val="28"/>
          <w:szCs w:val="28"/>
        </w:rPr>
        <w:br/>
        <w:t>Raumfahrt an Bord der MS Wissenschaft</w:t>
      </w:r>
    </w:p>
    <w:p w14:paraId="00000005" w14:textId="77777777" w:rsidR="00F970BA" w:rsidRDefault="00000000">
      <w:pPr>
        <w:spacing w:before="240" w:after="240"/>
        <w:rPr>
          <w:rFonts w:ascii="Source Sans 3" w:eastAsia="Source Sans 3" w:hAnsi="Source Sans 3" w:cs="Source Sans 3"/>
          <w:b/>
          <w:bCs/>
          <w:sz w:val="30"/>
          <w:szCs w:val="30"/>
        </w:rPr>
      </w:pPr>
      <w:r>
        <w:rPr>
          <w:noProof/>
        </w:rPr>
        <w:drawing>
          <wp:anchor distT="0" distB="0" distL="114300" distR="114300" simplePos="0" relativeHeight="251658240" behindDoc="0" locked="0" layoutInCell="1" hidden="0" allowOverlap="1" wp14:anchorId="128085E3" wp14:editId="679D0365">
            <wp:simplePos x="0" y="0"/>
            <wp:positionH relativeFrom="column">
              <wp:posOffset>-129057</wp:posOffset>
            </wp:positionH>
            <wp:positionV relativeFrom="paragraph">
              <wp:posOffset>458470</wp:posOffset>
            </wp:positionV>
            <wp:extent cx="5934974" cy="4195498"/>
            <wp:effectExtent l="0" t="0" r="0" b="0"/>
            <wp:wrapTopAndBottom distT="0" distB="0"/>
            <wp:docPr id="9" name="image8.jpg" descr="Ein Bild, das Wasser, draußen, Transport, Wasserfahrzeug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0" name="image8.jpg" descr="Ein Bild, das Wasser, draußen, Transport, Wasserfahrzeug enthält.&#10;&#10;KI-generierte Inhalte können fehlerhaft sein."/>
                    <pic:cNvPicPr preferRelativeResize="0"/>
                  </pic:nvPicPr>
                  <pic:blipFill>
                    <a:blip r:embed="rId8"/>
                    <a:srcRect/>
                    <a:stretch>
                      <a:fillRect/>
                    </a:stretch>
                  </pic:blipFill>
                  <pic:spPr>
                    <a:xfrm>
                      <a:off x="0" y="0"/>
                      <a:ext cx="5934974" cy="4195498"/>
                    </a:xfrm>
                    <a:prstGeom prst="rect">
                      <a:avLst/>
                    </a:prstGeom>
                    <a:ln/>
                  </pic:spPr>
                </pic:pic>
              </a:graphicData>
            </a:graphic>
          </wp:anchor>
        </w:drawing>
      </w:r>
    </w:p>
    <w:p w14:paraId="00000006" w14:textId="77777777" w:rsidR="00F970BA" w:rsidRDefault="00F970BA">
      <w:pPr>
        <w:spacing w:before="240" w:after="240"/>
        <w:rPr>
          <w:rFonts w:ascii="Source Sans 3" w:eastAsia="Source Sans 3" w:hAnsi="Source Sans 3" w:cs="Source Sans 3"/>
          <w:b/>
          <w:bCs/>
          <w:sz w:val="30"/>
          <w:szCs w:val="30"/>
        </w:rPr>
      </w:pPr>
    </w:p>
    <w:p w14:paraId="00000007" w14:textId="77777777" w:rsidR="00F970BA" w:rsidRDefault="00F970BA">
      <w:pPr>
        <w:spacing w:before="240" w:after="240"/>
        <w:rPr>
          <w:rFonts w:ascii="Source Sans 3" w:eastAsia="Source Sans 3" w:hAnsi="Source Sans 3" w:cs="Source Sans 3"/>
          <w:b/>
          <w:bCs/>
          <w:sz w:val="30"/>
          <w:szCs w:val="30"/>
        </w:rPr>
      </w:pPr>
    </w:p>
    <w:p w14:paraId="00000008" w14:textId="77777777" w:rsidR="00F970BA" w:rsidRDefault="00F970BA">
      <w:pPr>
        <w:spacing w:before="240" w:after="240"/>
        <w:rPr>
          <w:rFonts w:ascii="Source Sans 3" w:eastAsia="Source Sans 3" w:hAnsi="Source Sans 3" w:cs="Source Sans 3"/>
          <w:b/>
          <w:bCs/>
          <w:sz w:val="30"/>
          <w:szCs w:val="30"/>
        </w:rPr>
      </w:pPr>
    </w:p>
    <w:p w14:paraId="00000009" w14:textId="77777777" w:rsidR="00F970BA" w:rsidRDefault="00000000">
      <w:pPr>
        <w:spacing w:before="240" w:after="240"/>
        <w:rPr>
          <w:rFonts w:ascii="Source Sans 3" w:eastAsia="Source Sans 3" w:hAnsi="Source Sans 3" w:cs="Source Sans 3"/>
          <w:b/>
          <w:bCs/>
          <w:sz w:val="30"/>
          <w:szCs w:val="30"/>
        </w:rPr>
      </w:pPr>
      <w:r>
        <w:rPr>
          <w:rFonts w:ascii="Source Sans 3" w:eastAsia="Source Sans 3" w:hAnsi="Source Sans 3" w:cs="Source Sans 3"/>
          <w:b/>
          <w:bCs/>
          <w:sz w:val="30"/>
          <w:szCs w:val="30"/>
        </w:rPr>
        <w:lastRenderedPageBreak/>
        <w:t>AUSSTELLUNGSTHEMA &amp; TEILNAHMEBEDINGUNGEN</w:t>
      </w:r>
    </w:p>
    <w:p w14:paraId="0000000A" w14:textId="77777777" w:rsidR="00F970BA" w:rsidRDefault="00000000">
      <w:pPr>
        <w:spacing w:before="240" w:after="240"/>
        <w:jc w:val="both"/>
        <w:rPr>
          <w:rFonts w:ascii="Source Sans 3" w:eastAsia="Source Sans 3" w:hAnsi="Source Sans 3" w:cs="Source Sans 3"/>
        </w:rPr>
      </w:pPr>
      <w:bookmarkStart w:id="0" w:name="_heading=h.w1btwii2emf0" w:colFirst="0" w:colLast="0"/>
      <w:bookmarkEnd w:id="0"/>
      <w:r>
        <w:rPr>
          <w:rFonts w:ascii="Source Sans 3" w:eastAsia="Source Sans 3" w:hAnsi="Source Sans 3" w:cs="Source Sans 3"/>
          <w:b/>
          <w:bCs/>
        </w:rPr>
        <w:t xml:space="preserve">Um was geht es? </w:t>
      </w:r>
      <w:r>
        <w:rPr>
          <w:rFonts w:ascii="Source Sans 3" w:eastAsia="Source Sans 3" w:hAnsi="Source Sans 3" w:cs="Source Sans 3"/>
        </w:rPr>
        <w:t>Beteiligung mit einem interaktiven Exponat am Ausstellungsschiff MS Wissenschaft</w:t>
      </w:r>
    </w:p>
    <w:p w14:paraId="0000000B" w14:textId="3A710B3D"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b/>
          <w:bCs/>
        </w:rPr>
        <w:t xml:space="preserve">Was suchen wir? </w:t>
      </w:r>
      <w:r w:rsidR="008C2FC1" w:rsidRPr="008C2FC1">
        <w:rPr>
          <w:rFonts w:ascii="Source Sans 3" w:eastAsia="Source Sans 3" w:hAnsi="Source Sans 3" w:cs="Source Sans 3"/>
        </w:rPr>
        <w:t>Interaktive Exponate</w:t>
      </w:r>
      <w:r w:rsidR="008C2FC1">
        <w:rPr>
          <w:rFonts w:ascii="Source Sans 3" w:eastAsia="Source Sans 3" w:hAnsi="Source Sans 3" w:cs="Source Sans 3"/>
        </w:rPr>
        <w:t xml:space="preserve">, </w:t>
      </w:r>
      <w:r w:rsidR="008C2FC1" w:rsidRPr="008C2FC1">
        <w:rPr>
          <w:rFonts w:ascii="Source Sans 3" w:eastAsia="Source Sans 3" w:hAnsi="Source Sans 3" w:cs="Source Sans 3"/>
        </w:rPr>
        <w:t>sog</w:t>
      </w:r>
      <w:r w:rsidR="008C2FC1">
        <w:rPr>
          <w:rFonts w:ascii="Source Sans 3" w:eastAsia="Source Sans 3" w:hAnsi="Source Sans 3" w:cs="Source Sans 3"/>
        </w:rPr>
        <w:t xml:space="preserve">enannte </w:t>
      </w:r>
      <w:r w:rsidRPr="008C2FC1">
        <w:rPr>
          <w:rFonts w:ascii="Source Sans 3" w:eastAsia="Source Sans 3" w:hAnsi="Source Sans 3" w:cs="Source Sans 3"/>
        </w:rPr>
        <w:t>Hands-On-Stationen</w:t>
      </w:r>
      <w:r>
        <w:rPr>
          <w:rFonts w:ascii="Source Sans 3" w:eastAsia="Source Sans 3" w:hAnsi="Source Sans 3" w:cs="Source Sans 3"/>
        </w:rPr>
        <w:t xml:space="preserve"> (auch im Ideenstadium) zum Thema „Raumfahrt“, geeignet für ein breites Publikum</w:t>
      </w:r>
    </w:p>
    <w:p w14:paraId="0000000C" w14:textId="7777777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b/>
          <w:bCs/>
        </w:rPr>
        <w:t>Was übernehmen Sie?</w:t>
      </w:r>
      <w:r>
        <w:rPr>
          <w:rFonts w:ascii="Source Sans 3" w:eastAsia="Source Sans 3" w:hAnsi="Source Sans 3" w:cs="Source Sans 3"/>
        </w:rPr>
        <w:t xml:space="preserve"> Konzeption, Produktion, Transport und Wartung eines interaktiven Exponats  zu Ihrer Forschung</w:t>
      </w:r>
    </w:p>
    <w:p w14:paraId="0000000D" w14:textId="7777777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b/>
          <w:bCs/>
        </w:rPr>
        <w:t>Was bieten wir?</w:t>
      </w:r>
      <w:r>
        <w:rPr>
          <w:rFonts w:ascii="Source Sans 3" w:eastAsia="Source Sans 3" w:hAnsi="Source Sans 3" w:cs="Source Sans 3"/>
        </w:rPr>
        <w:t xml:space="preserve"> Beteiligung an einer attraktiven Wanderausstellung mit rund 80.000 Besucherinnen und Besuchern pro Jahr und großer überregionaler und lokaler Medienresonanz</w:t>
      </w:r>
    </w:p>
    <w:p w14:paraId="0000000E" w14:textId="7777777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b/>
          <w:bCs/>
        </w:rPr>
        <w:t xml:space="preserve">Wann? </w:t>
      </w:r>
      <w:r>
        <w:rPr>
          <w:rFonts w:ascii="Source Sans 3" w:eastAsia="Source Sans 3" w:hAnsi="Source Sans 3" w:cs="Source Sans 3"/>
        </w:rPr>
        <w:t>Ausstellungszeitraum Mai bis voraussichtlich September 2027</w:t>
      </w:r>
    </w:p>
    <w:p w14:paraId="0000000F" w14:textId="7777777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b/>
          <w:bCs/>
        </w:rPr>
        <w:t>Wo?</w:t>
      </w:r>
      <w:r>
        <w:rPr>
          <w:rFonts w:ascii="Source Sans 3" w:eastAsia="Source Sans 3" w:hAnsi="Source Sans 3" w:cs="Source Sans 3"/>
        </w:rPr>
        <w:t xml:space="preserve"> Wanderausstellung an Bord der MS Wissenschaft in rund 30 Städten in Deutschland (und Österreich und anderen benachbarten Ländern der Europäischen Union).</w:t>
      </w:r>
    </w:p>
    <w:p w14:paraId="00000010" w14:textId="77777777" w:rsidR="00F970BA" w:rsidRDefault="00000000">
      <w:pPr>
        <w:spacing w:before="240" w:after="240"/>
        <w:jc w:val="both"/>
        <w:rPr>
          <w:rFonts w:ascii="Source Sans 3" w:eastAsia="Source Sans 3" w:hAnsi="Source Sans 3" w:cs="Source Sans 3"/>
          <w:b/>
          <w:bCs/>
        </w:rPr>
      </w:pPr>
      <w:r>
        <w:rPr>
          <w:rFonts w:ascii="Source Sans 3" w:eastAsia="Source Sans 3" w:hAnsi="Source Sans 3" w:cs="Source Sans 3"/>
          <w:b/>
          <w:bCs/>
        </w:rPr>
        <w:t>Einreichung der Vorschläge bis 28. September 2026</w:t>
      </w:r>
    </w:p>
    <w:p w14:paraId="00000011" w14:textId="77777777" w:rsidR="00F970BA" w:rsidRDefault="00000000">
      <w:pPr>
        <w:spacing w:before="240" w:after="240"/>
        <w:jc w:val="both"/>
        <w:rPr>
          <w:rFonts w:ascii="Source Sans 3" w:eastAsia="Source Sans 3" w:hAnsi="Source Sans 3" w:cs="Source Sans 3"/>
          <w:b/>
          <w:bCs/>
        </w:rPr>
      </w:pPr>
      <w:r>
        <w:rPr>
          <w:rFonts w:ascii="Source Sans 3" w:eastAsia="Source Sans 3" w:hAnsi="Source Sans 3" w:cs="Source Sans 3"/>
          <w:b/>
          <w:bCs/>
        </w:rPr>
        <w:t>Fotos: © Ilja C. Hendel / WiD</w:t>
      </w:r>
    </w:p>
    <w:p w14:paraId="00000012" w14:textId="77777777" w:rsidR="00F970BA" w:rsidRDefault="00F970BA">
      <w:pPr>
        <w:spacing w:before="240" w:after="240"/>
        <w:jc w:val="both"/>
        <w:rPr>
          <w:rFonts w:ascii="Source Sans 3" w:eastAsia="Source Sans 3" w:hAnsi="Source Sans 3" w:cs="Source Sans 3"/>
          <w:b/>
          <w:bCs/>
        </w:rPr>
      </w:pPr>
    </w:p>
    <w:p w14:paraId="00000013" w14:textId="77777777" w:rsidR="00F970BA" w:rsidRDefault="00000000">
      <w:pPr>
        <w:spacing w:before="240" w:after="240"/>
        <w:jc w:val="both"/>
        <w:rPr>
          <w:rFonts w:ascii="Source Sans 3" w:eastAsia="Source Sans 3" w:hAnsi="Source Sans 3" w:cs="Source Sans 3"/>
          <w:b/>
          <w:bCs/>
        </w:rPr>
      </w:pPr>
      <w:hyperlink r:id="rId9">
        <w:r>
          <w:rPr>
            <w:rFonts w:ascii="Source Sans 3" w:eastAsia="Source Sans 3" w:hAnsi="Source Sans 3" w:cs="Source Sans 3"/>
            <w:b/>
            <w:bCs/>
          </w:rPr>
          <w:t>www.ms-wissenschaft.de</w:t>
        </w:r>
      </w:hyperlink>
    </w:p>
    <w:p w14:paraId="00000014" w14:textId="7777777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b/>
          <w:bCs/>
        </w:rPr>
        <w:t>Kontakt:</w:t>
      </w:r>
      <w:r>
        <w:rPr>
          <w:rFonts w:ascii="Source Sans 3" w:eastAsia="Source Sans 3" w:hAnsi="Source Sans 3" w:cs="Source Sans 3"/>
        </w:rPr>
        <w:t xml:space="preserve"> Babette Jochum (+49 30 2062295-52) oder per Mail an </w:t>
      </w:r>
      <w:hyperlink r:id="rId10">
        <w:r>
          <w:rPr>
            <w:rFonts w:ascii="Source Sans 3" w:eastAsia="Source Sans 3" w:hAnsi="Source Sans 3" w:cs="Source Sans 3"/>
            <w:color w:val="1155CC"/>
            <w:u w:val="single"/>
          </w:rPr>
          <w:t>ms-wissenschaft@w-i-d.de</w:t>
        </w:r>
      </w:hyperlink>
    </w:p>
    <w:p w14:paraId="00000015" w14:textId="77777777" w:rsidR="00F970BA" w:rsidRDefault="00F970BA">
      <w:pPr>
        <w:spacing w:before="240" w:after="240"/>
        <w:rPr>
          <w:rFonts w:ascii="Source Sans 3" w:eastAsia="Source Sans 3" w:hAnsi="Source Sans 3" w:cs="Source Sans 3"/>
        </w:rPr>
      </w:pPr>
    </w:p>
    <w:p w14:paraId="00000016" w14:textId="77777777" w:rsidR="00F970BA" w:rsidRDefault="00000000">
      <w:pPr>
        <w:spacing w:before="240" w:after="240"/>
        <w:jc w:val="center"/>
        <w:rPr>
          <w:rFonts w:ascii="Source Sans 3" w:eastAsia="Source Sans 3" w:hAnsi="Source Sans 3" w:cs="Source Sans 3"/>
          <w:b/>
          <w:bCs/>
        </w:rPr>
      </w:pPr>
      <w:r>
        <w:rPr>
          <w:rFonts w:ascii="Source Sans 3" w:eastAsia="Source Sans 3" w:hAnsi="Source Sans 3" w:cs="Source Sans 3"/>
          <w:b/>
          <w:bCs/>
          <w:sz w:val="24"/>
          <w:szCs w:val="24"/>
        </w:rPr>
        <w:t>Die MS Wissenschaft ist ein bewährtes und erfolgreiches Format der Wissenschaftskommunikation.</w:t>
      </w:r>
      <w:r>
        <w:rPr>
          <w:rFonts w:ascii="Source Sans 3" w:eastAsia="Source Sans 3" w:hAnsi="Source Sans 3" w:cs="Source Sans 3"/>
          <w:b/>
          <w:bCs/>
          <w:sz w:val="24"/>
          <w:szCs w:val="24"/>
        </w:rPr>
        <w:br/>
        <w:t>Seien Sie mit dabei</w:t>
      </w:r>
      <w:r>
        <w:rPr>
          <w:rFonts w:ascii="Source Sans 3" w:eastAsia="Source Sans 3" w:hAnsi="Source Sans 3" w:cs="Source Sans 3"/>
          <w:b/>
          <w:bCs/>
        </w:rPr>
        <w:t>!</w:t>
      </w:r>
      <w:r>
        <w:br w:type="page"/>
      </w:r>
    </w:p>
    <w:p w14:paraId="00000017" w14:textId="77777777" w:rsidR="00F970BA" w:rsidRDefault="00000000">
      <w:pPr>
        <w:keepNext/>
        <w:keepLines/>
        <w:pBdr>
          <w:top w:val="nil"/>
          <w:left w:val="nil"/>
          <w:bottom w:val="nil"/>
          <w:right w:val="nil"/>
          <w:between w:val="nil"/>
        </w:pBdr>
        <w:spacing w:before="240" w:line="259" w:lineRule="auto"/>
        <w:rPr>
          <w:rFonts w:ascii="Source Sans 3" w:eastAsia="Source Sans 3" w:hAnsi="Source Sans 3" w:cs="Source Sans 3"/>
          <w:color w:val="366091"/>
          <w:sz w:val="32"/>
          <w:szCs w:val="32"/>
        </w:rPr>
      </w:pPr>
      <w:r>
        <w:rPr>
          <w:rFonts w:ascii="Source Sans 3" w:eastAsia="Source Sans 3" w:hAnsi="Source Sans 3" w:cs="Source Sans 3"/>
          <w:color w:val="366091"/>
          <w:sz w:val="32"/>
          <w:szCs w:val="32"/>
        </w:rPr>
        <w:lastRenderedPageBreak/>
        <w:t>Inhalt</w:t>
      </w:r>
    </w:p>
    <w:sdt>
      <w:sdtPr>
        <w:id w:val="2029779403"/>
        <w:docPartObj>
          <w:docPartGallery w:val="Table of Contents"/>
          <w:docPartUnique/>
        </w:docPartObj>
      </w:sdtPr>
      <w:sdtContent>
        <w:p w14:paraId="00000018" w14:textId="77777777" w:rsidR="00F970BA" w:rsidRDefault="00000000">
          <w:pPr>
            <w:pBdr>
              <w:top w:val="nil"/>
              <w:left w:val="nil"/>
              <w:bottom w:val="nil"/>
              <w:right w:val="nil"/>
              <w:between w:val="nil"/>
            </w:pBdr>
            <w:tabs>
              <w:tab w:val="left" w:pos="440"/>
              <w:tab w:val="right" w:pos="9019"/>
            </w:tabs>
            <w:spacing w:after="100"/>
            <w:rPr>
              <w:rFonts w:ascii="Source Sans 3" w:eastAsia="Source Sans 3" w:hAnsi="Source Sans 3" w:cs="Source Sans 3"/>
              <w:color w:val="000000"/>
              <w:sz w:val="24"/>
              <w:szCs w:val="24"/>
            </w:rPr>
          </w:pPr>
          <w:r>
            <w:fldChar w:fldCharType="begin"/>
          </w:r>
          <w:r>
            <w:instrText xml:space="preserve"> TOC \h \u \z \t "Heading 1,1,Heading 2,2,Heading 3,3,"</w:instrText>
          </w:r>
          <w:r>
            <w:fldChar w:fldCharType="separate"/>
          </w:r>
          <w:hyperlink w:anchor="_heading=h.aa0fxbq0s0bz">
            <w:r>
              <w:rPr>
                <w:rFonts w:ascii="Source Sans 3" w:eastAsia="Source Sans 3" w:hAnsi="Source Sans 3" w:cs="Source Sans 3"/>
                <w:color w:val="000000"/>
              </w:rPr>
              <w:t>1.</w:t>
            </w:r>
          </w:hyperlink>
          <w:hyperlink w:anchor="_heading=h.aa0fxbq0s0bz">
            <w:r>
              <w:rPr>
                <w:rFonts w:ascii="Source Sans 3" w:eastAsia="Source Sans 3" w:hAnsi="Source Sans 3" w:cs="Source Sans 3"/>
                <w:color w:val="000000"/>
                <w:sz w:val="24"/>
                <w:szCs w:val="24"/>
              </w:rPr>
              <w:tab/>
            </w:r>
          </w:hyperlink>
          <w:r>
            <w:fldChar w:fldCharType="begin"/>
          </w:r>
          <w:r>
            <w:instrText xml:space="preserve"> PAGEREF _heading=h.aa0fxbq0s0bz \h </w:instrText>
          </w:r>
          <w:r>
            <w:fldChar w:fldCharType="separate"/>
          </w:r>
          <w:r>
            <w:rPr>
              <w:rFonts w:ascii="Source Sans 3" w:eastAsia="Source Sans 3" w:hAnsi="Source Sans 3" w:cs="Source Sans 3"/>
              <w:color w:val="000000"/>
            </w:rPr>
            <w:t>MS Wissenschaft – das Ausstellungsschiff des BMFTR</w:t>
          </w:r>
          <w:r>
            <w:rPr>
              <w:rFonts w:ascii="Source Sans 3" w:eastAsia="Source Sans 3" w:hAnsi="Source Sans 3" w:cs="Source Sans 3"/>
              <w:color w:val="000000"/>
            </w:rPr>
            <w:tab/>
            <w:t>4</w:t>
          </w:r>
          <w:hyperlink w:anchor="_heading=h.aa0fxbq0s0bz" w:history="1"/>
        </w:p>
        <w:p w14:paraId="00000019" w14:textId="77777777" w:rsidR="00F970BA" w:rsidRDefault="00000000">
          <w:pPr>
            <w:pBdr>
              <w:top w:val="nil"/>
              <w:left w:val="nil"/>
              <w:bottom w:val="nil"/>
              <w:right w:val="nil"/>
              <w:between w:val="nil"/>
            </w:pBdr>
            <w:tabs>
              <w:tab w:val="left" w:pos="440"/>
              <w:tab w:val="right" w:pos="9019"/>
            </w:tabs>
            <w:spacing w:after="100"/>
            <w:rPr>
              <w:rFonts w:ascii="Source Sans 3" w:eastAsia="Source Sans 3" w:hAnsi="Source Sans 3" w:cs="Source Sans 3"/>
              <w:color w:val="000000"/>
              <w:sz w:val="24"/>
              <w:szCs w:val="24"/>
            </w:rPr>
          </w:pPr>
          <w:r>
            <w:fldChar w:fldCharType="end"/>
          </w:r>
          <w:hyperlink w:anchor="_heading=h.7dfbuq5o0t81">
            <w:r>
              <w:rPr>
                <w:rFonts w:ascii="Source Sans 3" w:eastAsia="Source Sans 3" w:hAnsi="Source Sans 3" w:cs="Source Sans 3"/>
                <w:color w:val="000000"/>
              </w:rPr>
              <w:t>2.</w:t>
            </w:r>
          </w:hyperlink>
          <w:hyperlink w:anchor="_heading=h.7dfbuq5o0t81">
            <w:r>
              <w:rPr>
                <w:rFonts w:ascii="Source Sans 3" w:eastAsia="Source Sans 3" w:hAnsi="Source Sans 3" w:cs="Source Sans 3"/>
                <w:color w:val="000000"/>
                <w:sz w:val="24"/>
                <w:szCs w:val="24"/>
              </w:rPr>
              <w:tab/>
            </w:r>
          </w:hyperlink>
          <w:r>
            <w:fldChar w:fldCharType="begin"/>
          </w:r>
          <w:r>
            <w:instrText xml:space="preserve"> PAGEREF _heading=h.7dfbuq5o0t81 \h </w:instrText>
          </w:r>
          <w:r>
            <w:fldChar w:fldCharType="separate"/>
          </w:r>
          <w:r>
            <w:rPr>
              <w:rFonts w:ascii="Source Sans 3" w:eastAsia="Source Sans 3" w:hAnsi="Source Sans 3" w:cs="Source Sans 3"/>
              <w:color w:val="000000"/>
            </w:rPr>
            <w:t>Ausstellungsthema</w:t>
          </w:r>
          <w:r>
            <w:rPr>
              <w:rFonts w:ascii="Source Sans 3" w:eastAsia="Source Sans 3" w:hAnsi="Source Sans 3" w:cs="Source Sans 3"/>
              <w:color w:val="000000"/>
            </w:rPr>
            <w:tab/>
            <w:t>5</w:t>
          </w:r>
          <w:hyperlink w:anchor="_heading=h.7dfbuq5o0t81" w:history="1"/>
        </w:p>
        <w:p w14:paraId="0000001A" w14:textId="77777777" w:rsidR="00F970BA" w:rsidRDefault="00000000">
          <w:pPr>
            <w:pBdr>
              <w:top w:val="nil"/>
              <w:left w:val="nil"/>
              <w:bottom w:val="nil"/>
              <w:right w:val="nil"/>
              <w:between w:val="nil"/>
            </w:pBdr>
            <w:tabs>
              <w:tab w:val="left" w:pos="960"/>
              <w:tab w:val="right" w:pos="9019"/>
            </w:tabs>
            <w:spacing w:after="100"/>
            <w:ind w:left="220"/>
            <w:rPr>
              <w:rFonts w:ascii="Source Sans 3" w:eastAsia="Source Sans 3" w:hAnsi="Source Sans 3" w:cs="Source Sans 3"/>
              <w:color w:val="000000"/>
              <w:sz w:val="24"/>
              <w:szCs w:val="24"/>
            </w:rPr>
          </w:pPr>
          <w:r>
            <w:fldChar w:fldCharType="end"/>
          </w:r>
          <w:hyperlink w:anchor="_heading=h.pqybocgl5fo9">
            <w:r>
              <w:rPr>
                <w:rFonts w:ascii="Source Sans 3" w:eastAsia="Source Sans 3" w:hAnsi="Source Sans 3" w:cs="Source Sans 3"/>
                <w:color w:val="000000"/>
              </w:rPr>
              <w:t>2.1.</w:t>
            </w:r>
          </w:hyperlink>
          <w:hyperlink w:anchor="_heading=h.pqybocgl5fo9">
            <w:r>
              <w:rPr>
                <w:rFonts w:ascii="Source Sans 3" w:eastAsia="Source Sans 3" w:hAnsi="Source Sans 3" w:cs="Source Sans 3"/>
                <w:color w:val="000000"/>
                <w:sz w:val="24"/>
                <w:szCs w:val="24"/>
              </w:rPr>
              <w:tab/>
            </w:r>
          </w:hyperlink>
          <w:r>
            <w:fldChar w:fldCharType="begin"/>
          </w:r>
          <w:r>
            <w:instrText xml:space="preserve"> PAGEREF _heading=h.pqybocgl5fo9 \h </w:instrText>
          </w:r>
          <w:r>
            <w:fldChar w:fldCharType="separate"/>
          </w:r>
          <w:r>
            <w:rPr>
              <w:rFonts w:ascii="Source Sans 3" w:eastAsia="Source Sans 3" w:hAnsi="Source Sans 3" w:cs="Source Sans 3"/>
              <w:color w:val="000000"/>
            </w:rPr>
            <w:t>Wissenschaftsjahr 2027 – Raumfahrt</w:t>
          </w:r>
          <w:r>
            <w:rPr>
              <w:rFonts w:ascii="Source Sans 3" w:eastAsia="Source Sans 3" w:hAnsi="Source Sans 3" w:cs="Source Sans 3"/>
              <w:color w:val="000000"/>
            </w:rPr>
            <w:tab/>
            <w:t>5</w:t>
          </w:r>
          <w:hyperlink w:anchor="_heading=h.pqybocgl5fo9" w:history="1"/>
        </w:p>
        <w:p w14:paraId="0000001B" w14:textId="77777777" w:rsidR="00F970BA" w:rsidRDefault="00000000">
          <w:pPr>
            <w:pBdr>
              <w:top w:val="nil"/>
              <w:left w:val="nil"/>
              <w:bottom w:val="nil"/>
              <w:right w:val="nil"/>
              <w:between w:val="nil"/>
            </w:pBdr>
            <w:tabs>
              <w:tab w:val="left" w:pos="960"/>
              <w:tab w:val="right" w:pos="9019"/>
            </w:tabs>
            <w:spacing w:after="100"/>
            <w:ind w:left="220"/>
            <w:rPr>
              <w:rFonts w:ascii="Source Sans 3" w:eastAsia="Source Sans 3" w:hAnsi="Source Sans 3" w:cs="Source Sans 3"/>
              <w:color w:val="000000"/>
              <w:sz w:val="24"/>
              <w:szCs w:val="24"/>
            </w:rPr>
          </w:pPr>
          <w:r>
            <w:fldChar w:fldCharType="end"/>
          </w:r>
          <w:hyperlink w:anchor="_heading=h.4t94cbwzb1d3">
            <w:r>
              <w:rPr>
                <w:rFonts w:ascii="Source Sans 3" w:eastAsia="Source Sans 3" w:hAnsi="Source Sans 3" w:cs="Source Sans 3"/>
                <w:color w:val="000000"/>
              </w:rPr>
              <w:t>2.2.</w:t>
            </w:r>
          </w:hyperlink>
          <w:hyperlink w:anchor="_heading=h.4t94cbwzb1d3">
            <w:r>
              <w:rPr>
                <w:rFonts w:ascii="Source Sans 3" w:eastAsia="Source Sans 3" w:hAnsi="Source Sans 3" w:cs="Source Sans 3"/>
                <w:color w:val="000000"/>
                <w:sz w:val="24"/>
                <w:szCs w:val="24"/>
              </w:rPr>
              <w:tab/>
            </w:r>
          </w:hyperlink>
          <w:r>
            <w:fldChar w:fldCharType="begin"/>
          </w:r>
          <w:r>
            <w:instrText xml:space="preserve"> PAGEREF _heading=h.4t94cbwzb1d3 \h </w:instrText>
          </w:r>
          <w:r>
            <w:fldChar w:fldCharType="separate"/>
          </w:r>
          <w:r>
            <w:rPr>
              <w:rFonts w:ascii="Source Sans 3" w:eastAsia="Source Sans 3" w:hAnsi="Source Sans 3" w:cs="Source Sans 3"/>
              <w:color w:val="000000"/>
            </w:rPr>
            <w:t>Ausstellung an Bord der MS Wissenschaft</w:t>
          </w:r>
          <w:r>
            <w:rPr>
              <w:rFonts w:ascii="Source Sans 3" w:eastAsia="Source Sans 3" w:hAnsi="Source Sans 3" w:cs="Source Sans 3"/>
              <w:color w:val="000000"/>
            </w:rPr>
            <w:tab/>
            <w:t>7</w:t>
          </w:r>
          <w:hyperlink w:anchor="_heading=h.4t94cbwzb1d3" w:history="1"/>
        </w:p>
        <w:p w14:paraId="0000001C" w14:textId="1DC9004C" w:rsidR="00F970BA" w:rsidRDefault="00000000">
          <w:pPr>
            <w:pBdr>
              <w:top w:val="nil"/>
              <w:left w:val="nil"/>
              <w:bottom w:val="nil"/>
              <w:right w:val="nil"/>
              <w:between w:val="nil"/>
            </w:pBdr>
            <w:tabs>
              <w:tab w:val="right" w:pos="9019"/>
            </w:tabs>
            <w:spacing w:after="100"/>
            <w:ind w:left="440"/>
            <w:rPr>
              <w:rFonts w:ascii="Source Sans 3" w:eastAsia="Source Sans 3" w:hAnsi="Source Sans 3" w:cs="Source Sans 3"/>
              <w:color w:val="000000"/>
              <w:sz w:val="24"/>
              <w:szCs w:val="24"/>
            </w:rPr>
          </w:pPr>
          <w:r>
            <w:fldChar w:fldCharType="end"/>
          </w:r>
          <w:hyperlink w:anchor="_heading=h.1mr268vz8qly">
            <w:r>
              <w:rPr>
                <w:rFonts w:ascii="Source Sans 3" w:eastAsia="Source Sans 3" w:hAnsi="Source Sans 3" w:cs="Source Sans 3"/>
                <w:color w:val="000000"/>
              </w:rPr>
              <w:t>Mögliche Fragen, die in der Ausstellung aufgegriffen werden könnten</w:t>
            </w:r>
            <w:r>
              <w:rPr>
                <w:rFonts w:ascii="Source Sans 3" w:eastAsia="Source Sans 3" w:hAnsi="Source Sans 3" w:cs="Source Sans 3"/>
                <w:color w:val="000000"/>
              </w:rPr>
              <w:tab/>
              <w:t>8</w:t>
            </w:r>
          </w:hyperlink>
        </w:p>
        <w:p w14:paraId="0000001D" w14:textId="77777777" w:rsidR="00F970BA" w:rsidRDefault="00000000">
          <w:pPr>
            <w:pBdr>
              <w:top w:val="nil"/>
              <w:left w:val="nil"/>
              <w:bottom w:val="nil"/>
              <w:right w:val="nil"/>
              <w:between w:val="nil"/>
            </w:pBdr>
            <w:tabs>
              <w:tab w:val="left" w:pos="440"/>
              <w:tab w:val="right" w:pos="9019"/>
            </w:tabs>
            <w:spacing w:after="100"/>
            <w:rPr>
              <w:rFonts w:ascii="Source Sans 3" w:eastAsia="Source Sans 3" w:hAnsi="Source Sans 3" w:cs="Source Sans 3"/>
              <w:color w:val="000000"/>
              <w:sz w:val="24"/>
              <w:szCs w:val="24"/>
            </w:rPr>
          </w:pPr>
          <w:hyperlink w:anchor="_heading=h.fswjaxulf4gd">
            <w:r>
              <w:rPr>
                <w:rFonts w:ascii="Source Sans 3" w:eastAsia="Source Sans 3" w:hAnsi="Source Sans 3" w:cs="Source Sans 3"/>
                <w:color w:val="000000"/>
              </w:rPr>
              <w:t>3.</w:t>
            </w:r>
          </w:hyperlink>
          <w:hyperlink w:anchor="_heading=h.fswjaxulf4gd">
            <w:r>
              <w:rPr>
                <w:rFonts w:ascii="Source Sans 3" w:eastAsia="Source Sans 3" w:hAnsi="Source Sans 3" w:cs="Source Sans 3"/>
                <w:color w:val="000000"/>
                <w:sz w:val="24"/>
                <w:szCs w:val="24"/>
              </w:rPr>
              <w:tab/>
            </w:r>
          </w:hyperlink>
          <w:r>
            <w:fldChar w:fldCharType="begin"/>
          </w:r>
          <w:r>
            <w:instrText xml:space="preserve"> PAGEREF _heading=h.fswjaxulf4gd \h </w:instrText>
          </w:r>
          <w:r>
            <w:fldChar w:fldCharType="separate"/>
          </w:r>
          <w:r>
            <w:rPr>
              <w:rFonts w:ascii="Source Sans 3" w:eastAsia="Source Sans 3" w:hAnsi="Source Sans 3" w:cs="Source Sans 3"/>
              <w:color w:val="000000"/>
            </w:rPr>
            <w:t>Teilnahmebedingungen</w:t>
          </w:r>
          <w:r>
            <w:rPr>
              <w:rFonts w:ascii="Source Sans 3" w:eastAsia="Source Sans 3" w:hAnsi="Source Sans 3" w:cs="Source Sans 3"/>
              <w:color w:val="000000"/>
            </w:rPr>
            <w:tab/>
            <w:t>9</w:t>
          </w:r>
          <w:hyperlink w:anchor="_heading=h.fswjaxulf4gd" w:history="1"/>
        </w:p>
        <w:p w14:paraId="0000001E" w14:textId="48A8317A" w:rsidR="00F970BA" w:rsidRDefault="00000000">
          <w:pPr>
            <w:pBdr>
              <w:top w:val="nil"/>
              <w:left w:val="nil"/>
              <w:bottom w:val="nil"/>
              <w:right w:val="nil"/>
              <w:between w:val="nil"/>
            </w:pBdr>
            <w:tabs>
              <w:tab w:val="left" w:pos="960"/>
              <w:tab w:val="right" w:pos="9019"/>
            </w:tabs>
            <w:spacing w:after="100"/>
            <w:ind w:left="220"/>
            <w:rPr>
              <w:rFonts w:ascii="Source Sans 3" w:eastAsia="Source Sans 3" w:hAnsi="Source Sans 3" w:cs="Source Sans 3"/>
              <w:color w:val="000000"/>
              <w:sz w:val="24"/>
              <w:szCs w:val="24"/>
            </w:rPr>
          </w:pPr>
          <w:r>
            <w:fldChar w:fldCharType="end"/>
          </w:r>
          <w:hyperlink w:anchor="_heading=h.a0ktzputrk72">
            <w:r>
              <w:rPr>
                <w:rFonts w:ascii="Source Sans 3" w:eastAsia="Source Sans 3" w:hAnsi="Source Sans 3" w:cs="Source Sans 3"/>
                <w:color w:val="000000"/>
              </w:rPr>
              <w:t>3.1.</w:t>
            </w:r>
          </w:hyperlink>
          <w:hyperlink w:anchor="_heading=h.a0ktzputrk72">
            <w:r>
              <w:rPr>
                <w:rFonts w:ascii="Source Sans 3" w:eastAsia="Source Sans 3" w:hAnsi="Source Sans 3" w:cs="Source Sans 3"/>
                <w:color w:val="000000"/>
                <w:sz w:val="24"/>
                <w:szCs w:val="24"/>
              </w:rPr>
              <w:tab/>
            </w:r>
          </w:hyperlink>
          <w:r>
            <w:fldChar w:fldCharType="begin"/>
          </w:r>
          <w:r>
            <w:instrText xml:space="preserve"> PAGEREF _heading=h.a0ktzputrk72 \h </w:instrText>
          </w:r>
          <w:r>
            <w:fldChar w:fldCharType="separate"/>
          </w:r>
          <w:r>
            <w:rPr>
              <w:rFonts w:ascii="Source Sans 3" w:eastAsia="Source Sans 3" w:hAnsi="Source Sans 3" w:cs="Source Sans 3"/>
              <w:color w:val="000000"/>
            </w:rPr>
            <w:t xml:space="preserve">Welche </w:t>
          </w:r>
          <w:r w:rsidR="008C2FC1">
            <w:rPr>
              <w:rFonts w:ascii="Source Sans 3" w:eastAsia="Source Sans 3" w:hAnsi="Source Sans 3" w:cs="Source Sans 3"/>
              <w:color w:val="000000"/>
            </w:rPr>
            <w:t>Hands-On-Stationen</w:t>
          </w:r>
          <w:r>
            <w:rPr>
              <w:rFonts w:ascii="Source Sans 3" w:eastAsia="Source Sans 3" w:hAnsi="Source Sans 3" w:cs="Source Sans 3"/>
              <w:color w:val="000000"/>
            </w:rPr>
            <w:t xml:space="preserve"> werden gesucht?</w:t>
          </w:r>
          <w:r>
            <w:rPr>
              <w:rFonts w:ascii="Source Sans 3" w:eastAsia="Source Sans 3" w:hAnsi="Source Sans 3" w:cs="Source Sans 3"/>
              <w:color w:val="000000"/>
            </w:rPr>
            <w:tab/>
          </w:r>
          <w:r>
            <w:rPr>
              <w:rFonts w:ascii="Source Sans 3" w:eastAsia="Source Sans 3" w:hAnsi="Source Sans 3" w:cs="Source Sans 3"/>
              <w:color w:val="000000"/>
            </w:rPr>
            <w:t>9</w:t>
          </w:r>
          <w:r>
            <w:fldChar w:fldCharType="begin"/>
          </w:r>
          <w:r>
            <w:instrText xml:space="preserve"> HYPERLINK \l "_heading=h.a0ktzputrk72" </w:instrText>
          </w:r>
          <w:r>
            <w:fldChar w:fldCharType="separate"/>
          </w:r>
          <w:r>
            <w:fldChar w:fldCharType="end"/>
          </w:r>
        </w:p>
        <w:p w14:paraId="0000001F" w14:textId="77777777" w:rsidR="00F970BA" w:rsidRDefault="00000000">
          <w:pPr>
            <w:pBdr>
              <w:top w:val="nil"/>
              <w:left w:val="nil"/>
              <w:bottom w:val="nil"/>
              <w:right w:val="nil"/>
              <w:between w:val="nil"/>
            </w:pBdr>
            <w:tabs>
              <w:tab w:val="left" w:pos="960"/>
              <w:tab w:val="right" w:pos="9019"/>
            </w:tabs>
            <w:spacing w:after="100"/>
            <w:ind w:left="220"/>
            <w:rPr>
              <w:rFonts w:ascii="Source Sans 3" w:eastAsia="Source Sans 3" w:hAnsi="Source Sans 3" w:cs="Source Sans 3"/>
              <w:color w:val="000000"/>
              <w:sz w:val="24"/>
              <w:szCs w:val="24"/>
            </w:rPr>
          </w:pPr>
          <w:r>
            <w:fldChar w:fldCharType="end"/>
          </w:r>
          <w:hyperlink w:anchor="_heading=h.fu73bt19wdg">
            <w:r>
              <w:rPr>
                <w:rFonts w:ascii="Source Sans 3" w:eastAsia="Source Sans 3" w:hAnsi="Source Sans 3" w:cs="Source Sans 3"/>
                <w:color w:val="000000"/>
              </w:rPr>
              <w:t>3.2.</w:t>
            </w:r>
          </w:hyperlink>
          <w:hyperlink w:anchor="_heading=h.fu73bt19wdg">
            <w:r>
              <w:rPr>
                <w:rFonts w:ascii="Source Sans 3" w:eastAsia="Source Sans 3" w:hAnsi="Source Sans 3" w:cs="Source Sans 3"/>
                <w:color w:val="000000"/>
                <w:sz w:val="24"/>
                <w:szCs w:val="24"/>
              </w:rPr>
              <w:tab/>
            </w:r>
          </w:hyperlink>
          <w:r>
            <w:fldChar w:fldCharType="begin"/>
          </w:r>
          <w:r>
            <w:instrText xml:space="preserve"> PAGEREF _heading=h.fu73bt19wdg \h </w:instrText>
          </w:r>
          <w:r>
            <w:fldChar w:fldCharType="separate"/>
          </w:r>
          <w:r>
            <w:rPr>
              <w:rFonts w:ascii="Source Sans 3" w:eastAsia="Source Sans 3" w:hAnsi="Source Sans 3" w:cs="Source Sans 3"/>
              <w:color w:val="000000"/>
            </w:rPr>
            <w:t>Wie hoch sind die Kosten?</w:t>
          </w:r>
          <w:r>
            <w:rPr>
              <w:rFonts w:ascii="Source Sans 3" w:eastAsia="Source Sans 3" w:hAnsi="Source Sans 3" w:cs="Source Sans 3"/>
              <w:color w:val="000000"/>
            </w:rPr>
            <w:tab/>
            <w:t>10</w:t>
          </w:r>
          <w:hyperlink w:anchor="_heading=h.fu73bt19wdg" w:history="1"/>
        </w:p>
        <w:p w14:paraId="00000020" w14:textId="77777777" w:rsidR="00F970BA" w:rsidRDefault="00000000">
          <w:pPr>
            <w:pBdr>
              <w:top w:val="nil"/>
              <w:left w:val="nil"/>
              <w:bottom w:val="nil"/>
              <w:right w:val="nil"/>
              <w:between w:val="nil"/>
            </w:pBdr>
            <w:tabs>
              <w:tab w:val="left" w:pos="960"/>
              <w:tab w:val="right" w:pos="9019"/>
            </w:tabs>
            <w:spacing w:after="100"/>
            <w:ind w:left="220"/>
            <w:rPr>
              <w:rFonts w:ascii="Source Sans 3" w:eastAsia="Source Sans 3" w:hAnsi="Source Sans 3" w:cs="Source Sans 3"/>
              <w:color w:val="000000"/>
              <w:sz w:val="24"/>
              <w:szCs w:val="24"/>
            </w:rPr>
          </w:pPr>
          <w:r>
            <w:fldChar w:fldCharType="end"/>
          </w:r>
          <w:hyperlink w:anchor="_heading=h.7gc9eug2ogfn">
            <w:r>
              <w:rPr>
                <w:rFonts w:ascii="Source Sans 3" w:eastAsia="Source Sans 3" w:hAnsi="Source Sans 3" w:cs="Source Sans 3"/>
                <w:color w:val="000000"/>
              </w:rPr>
              <w:t>3.3.</w:t>
            </w:r>
          </w:hyperlink>
          <w:hyperlink w:anchor="_heading=h.7gc9eug2ogfn">
            <w:r>
              <w:rPr>
                <w:rFonts w:ascii="Source Sans 3" w:eastAsia="Source Sans 3" w:hAnsi="Source Sans 3" w:cs="Source Sans 3"/>
                <w:color w:val="000000"/>
                <w:sz w:val="24"/>
                <w:szCs w:val="24"/>
              </w:rPr>
              <w:tab/>
            </w:r>
          </w:hyperlink>
          <w:r>
            <w:fldChar w:fldCharType="begin"/>
          </w:r>
          <w:r>
            <w:instrText xml:space="preserve"> PAGEREF _heading=h.7gc9eug2ogfn \h </w:instrText>
          </w:r>
          <w:r>
            <w:fldChar w:fldCharType="separate"/>
          </w:r>
          <w:r>
            <w:rPr>
              <w:rFonts w:ascii="Source Sans 3" w:eastAsia="Source Sans 3" w:hAnsi="Source Sans 3" w:cs="Source Sans 3"/>
              <w:color w:val="000000"/>
            </w:rPr>
            <w:t>Was bekomme ich dafür?</w:t>
          </w:r>
          <w:r>
            <w:rPr>
              <w:rFonts w:ascii="Source Sans 3" w:eastAsia="Source Sans 3" w:hAnsi="Source Sans 3" w:cs="Source Sans 3"/>
              <w:color w:val="000000"/>
            </w:rPr>
            <w:tab/>
            <w:t>12</w:t>
          </w:r>
          <w:hyperlink w:anchor="_heading=h.7gc9eug2ogfn" w:history="1"/>
        </w:p>
        <w:p w14:paraId="00000021" w14:textId="77777777" w:rsidR="00F970BA" w:rsidRDefault="00000000">
          <w:pPr>
            <w:pBdr>
              <w:top w:val="nil"/>
              <w:left w:val="nil"/>
              <w:bottom w:val="nil"/>
              <w:right w:val="nil"/>
              <w:between w:val="nil"/>
            </w:pBdr>
            <w:tabs>
              <w:tab w:val="left" w:pos="960"/>
              <w:tab w:val="right" w:pos="9019"/>
            </w:tabs>
            <w:spacing w:after="100"/>
            <w:ind w:left="220"/>
            <w:rPr>
              <w:rFonts w:ascii="Source Sans 3" w:eastAsia="Source Sans 3" w:hAnsi="Source Sans 3" w:cs="Source Sans 3"/>
              <w:color w:val="000000"/>
              <w:sz w:val="24"/>
              <w:szCs w:val="24"/>
            </w:rPr>
          </w:pPr>
          <w:r>
            <w:fldChar w:fldCharType="end"/>
          </w:r>
          <w:hyperlink w:anchor="_heading=h.xgymn88jlqt1">
            <w:r>
              <w:rPr>
                <w:rFonts w:ascii="Source Sans 3" w:eastAsia="Source Sans 3" w:hAnsi="Source Sans 3" w:cs="Source Sans 3"/>
                <w:color w:val="000000"/>
              </w:rPr>
              <w:t>3.4.</w:t>
            </w:r>
          </w:hyperlink>
          <w:hyperlink w:anchor="_heading=h.xgymn88jlqt1">
            <w:r>
              <w:rPr>
                <w:rFonts w:ascii="Source Sans 3" w:eastAsia="Source Sans 3" w:hAnsi="Source Sans 3" w:cs="Source Sans 3"/>
                <w:color w:val="000000"/>
                <w:sz w:val="24"/>
                <w:szCs w:val="24"/>
              </w:rPr>
              <w:tab/>
            </w:r>
          </w:hyperlink>
          <w:r>
            <w:fldChar w:fldCharType="begin"/>
          </w:r>
          <w:r>
            <w:instrText xml:space="preserve"> PAGEREF _heading=h.xgymn88jlqt1 \h </w:instrText>
          </w:r>
          <w:r>
            <w:fldChar w:fldCharType="separate"/>
          </w:r>
          <w:r>
            <w:rPr>
              <w:rFonts w:ascii="Source Sans 3" w:eastAsia="Source Sans 3" w:hAnsi="Source Sans 3" w:cs="Source Sans 3"/>
              <w:color w:val="000000"/>
            </w:rPr>
            <w:t>Wie sieht der Zeitplan aus?</w:t>
          </w:r>
          <w:r>
            <w:rPr>
              <w:rFonts w:ascii="Source Sans 3" w:eastAsia="Source Sans 3" w:hAnsi="Source Sans 3" w:cs="Source Sans 3"/>
              <w:color w:val="000000"/>
            </w:rPr>
            <w:tab/>
            <w:t>13</w:t>
          </w:r>
          <w:hyperlink w:anchor="_heading=h.xgymn88jlqt1" w:history="1"/>
        </w:p>
        <w:p w14:paraId="00000022" w14:textId="77777777" w:rsidR="00F970BA" w:rsidRDefault="00000000">
          <w:pPr>
            <w:pBdr>
              <w:top w:val="nil"/>
              <w:left w:val="nil"/>
              <w:bottom w:val="nil"/>
              <w:right w:val="nil"/>
              <w:between w:val="nil"/>
            </w:pBdr>
            <w:tabs>
              <w:tab w:val="left" w:pos="960"/>
              <w:tab w:val="right" w:pos="9019"/>
            </w:tabs>
            <w:spacing w:after="100"/>
            <w:ind w:left="220"/>
            <w:rPr>
              <w:rFonts w:ascii="Source Sans 3" w:eastAsia="Source Sans 3" w:hAnsi="Source Sans 3" w:cs="Source Sans 3"/>
              <w:color w:val="000000"/>
              <w:sz w:val="24"/>
              <w:szCs w:val="24"/>
            </w:rPr>
          </w:pPr>
          <w:r>
            <w:fldChar w:fldCharType="end"/>
          </w:r>
          <w:hyperlink w:anchor="_heading=h.72xk6jc7r6qc">
            <w:r>
              <w:rPr>
                <w:rFonts w:ascii="Source Sans 3" w:eastAsia="Source Sans 3" w:hAnsi="Source Sans 3" w:cs="Source Sans 3"/>
                <w:color w:val="000000"/>
              </w:rPr>
              <w:t>3.5.</w:t>
            </w:r>
          </w:hyperlink>
          <w:hyperlink w:anchor="_heading=h.72xk6jc7r6qc">
            <w:r>
              <w:rPr>
                <w:rFonts w:ascii="Source Sans 3" w:eastAsia="Source Sans 3" w:hAnsi="Source Sans 3" w:cs="Source Sans 3"/>
                <w:color w:val="000000"/>
                <w:sz w:val="24"/>
                <w:szCs w:val="24"/>
              </w:rPr>
              <w:tab/>
            </w:r>
          </w:hyperlink>
          <w:r>
            <w:fldChar w:fldCharType="begin"/>
          </w:r>
          <w:r>
            <w:instrText xml:space="preserve"> PAGEREF _heading=h.72xk6jc7r6qc \h </w:instrText>
          </w:r>
          <w:r>
            <w:fldChar w:fldCharType="separate"/>
          </w:r>
          <w:r>
            <w:rPr>
              <w:rFonts w:ascii="Source Sans 3" w:eastAsia="Source Sans 3" w:hAnsi="Source Sans 3" w:cs="Source Sans 3"/>
              <w:color w:val="000000"/>
            </w:rPr>
            <w:t>Wie verlaufen die Bewerbung und das Auswahlverfahren?</w:t>
          </w:r>
          <w:r>
            <w:rPr>
              <w:rFonts w:ascii="Source Sans 3" w:eastAsia="Source Sans 3" w:hAnsi="Source Sans 3" w:cs="Source Sans 3"/>
              <w:color w:val="000000"/>
            </w:rPr>
            <w:tab/>
            <w:t>13</w:t>
          </w:r>
          <w:hyperlink w:anchor="_heading=h.72xk6jc7r6qc" w:history="1"/>
        </w:p>
        <w:p w14:paraId="00000023" w14:textId="77777777" w:rsidR="00F970BA" w:rsidRDefault="00000000">
          <w:pPr>
            <w:pBdr>
              <w:top w:val="nil"/>
              <w:left w:val="nil"/>
              <w:bottom w:val="nil"/>
              <w:right w:val="nil"/>
              <w:between w:val="nil"/>
            </w:pBdr>
            <w:tabs>
              <w:tab w:val="right" w:pos="9019"/>
            </w:tabs>
            <w:spacing w:after="100"/>
            <w:ind w:left="220"/>
            <w:rPr>
              <w:rFonts w:ascii="Source Sans 3" w:eastAsia="Source Sans 3" w:hAnsi="Source Sans 3" w:cs="Source Sans 3"/>
              <w:color w:val="000000"/>
              <w:sz w:val="24"/>
              <w:szCs w:val="24"/>
            </w:rPr>
          </w:pPr>
          <w:r>
            <w:fldChar w:fldCharType="end"/>
          </w:r>
          <w:hyperlink w:anchor="_heading=h.dtediw96a765">
            <w:r>
              <w:rPr>
                <w:rFonts w:ascii="Source Sans 3" w:eastAsia="Source Sans 3" w:hAnsi="Source Sans 3" w:cs="Source Sans 3"/>
                <w:color w:val="000000"/>
              </w:rPr>
              <w:t>Kontakt</w:t>
            </w:r>
            <w:r>
              <w:rPr>
                <w:rFonts w:ascii="Source Sans 3" w:eastAsia="Source Sans 3" w:hAnsi="Source Sans 3" w:cs="Source Sans 3"/>
                <w:color w:val="000000"/>
              </w:rPr>
              <w:tab/>
              <w:t>14</w:t>
            </w:r>
          </w:hyperlink>
        </w:p>
        <w:p w14:paraId="00000024" w14:textId="77777777" w:rsidR="00F970BA" w:rsidRDefault="00000000">
          <w:pPr>
            <w:pBdr>
              <w:top w:val="nil"/>
              <w:left w:val="nil"/>
              <w:bottom w:val="nil"/>
              <w:right w:val="nil"/>
              <w:between w:val="nil"/>
            </w:pBdr>
            <w:tabs>
              <w:tab w:val="left" w:pos="440"/>
              <w:tab w:val="right" w:pos="9019"/>
            </w:tabs>
            <w:spacing w:after="100"/>
            <w:rPr>
              <w:rFonts w:ascii="Source Sans 3" w:eastAsia="Source Sans 3" w:hAnsi="Source Sans 3" w:cs="Source Sans 3"/>
              <w:color w:val="000000"/>
              <w:sz w:val="24"/>
              <w:szCs w:val="24"/>
            </w:rPr>
          </w:pPr>
          <w:hyperlink w:anchor="_heading=h.q8dtsps8e83q">
            <w:r>
              <w:rPr>
                <w:rFonts w:ascii="Source Sans 3" w:eastAsia="Source Sans 3" w:hAnsi="Source Sans 3" w:cs="Source Sans 3"/>
                <w:color w:val="000000"/>
              </w:rPr>
              <w:t>4.</w:t>
            </w:r>
          </w:hyperlink>
          <w:hyperlink w:anchor="_heading=h.q8dtsps8e83q">
            <w:r>
              <w:rPr>
                <w:rFonts w:ascii="Source Sans 3" w:eastAsia="Source Sans 3" w:hAnsi="Source Sans 3" w:cs="Source Sans 3"/>
                <w:color w:val="000000"/>
                <w:sz w:val="24"/>
                <w:szCs w:val="24"/>
              </w:rPr>
              <w:tab/>
            </w:r>
          </w:hyperlink>
          <w:r>
            <w:fldChar w:fldCharType="begin"/>
          </w:r>
          <w:r>
            <w:instrText xml:space="preserve"> PAGEREF _heading=h.q8dtsps8e83q \h </w:instrText>
          </w:r>
          <w:r>
            <w:fldChar w:fldCharType="separate"/>
          </w:r>
          <w:r>
            <w:rPr>
              <w:rFonts w:ascii="Source Sans 3" w:eastAsia="Source Sans 3" w:hAnsi="Source Sans 3" w:cs="Source Sans 3"/>
              <w:color w:val="000000"/>
            </w:rPr>
            <w:t>Leitfaden für die Erstellung einer Hands-On-Station</w:t>
          </w:r>
          <w:r>
            <w:rPr>
              <w:rFonts w:ascii="Source Sans 3" w:eastAsia="Source Sans 3" w:hAnsi="Source Sans 3" w:cs="Source Sans 3"/>
              <w:color w:val="000000"/>
            </w:rPr>
            <w:tab/>
            <w:t>15</w:t>
          </w:r>
          <w:hyperlink w:anchor="_heading=h.q8dtsps8e83q" w:history="1"/>
        </w:p>
        <w:p w14:paraId="00000025" w14:textId="77777777" w:rsidR="00F970BA" w:rsidRDefault="00000000">
          <w:pPr>
            <w:pBdr>
              <w:top w:val="nil"/>
              <w:left w:val="nil"/>
              <w:bottom w:val="nil"/>
              <w:right w:val="nil"/>
              <w:between w:val="nil"/>
            </w:pBdr>
            <w:tabs>
              <w:tab w:val="left" w:pos="960"/>
              <w:tab w:val="right" w:pos="9019"/>
            </w:tabs>
            <w:spacing w:after="100"/>
            <w:ind w:left="220"/>
            <w:rPr>
              <w:rFonts w:ascii="Source Sans 3" w:eastAsia="Source Sans 3" w:hAnsi="Source Sans 3" w:cs="Source Sans 3"/>
              <w:color w:val="000000"/>
              <w:sz w:val="24"/>
              <w:szCs w:val="24"/>
            </w:rPr>
          </w:pPr>
          <w:r>
            <w:fldChar w:fldCharType="end"/>
          </w:r>
          <w:hyperlink w:anchor="_heading=h.w6ehj1ch99tj">
            <w:r>
              <w:rPr>
                <w:rFonts w:ascii="Source Sans 3" w:eastAsia="Source Sans 3" w:hAnsi="Source Sans 3" w:cs="Source Sans 3"/>
                <w:color w:val="000000"/>
              </w:rPr>
              <w:t>4.1.</w:t>
            </w:r>
          </w:hyperlink>
          <w:hyperlink w:anchor="_heading=h.w6ehj1ch99tj">
            <w:r>
              <w:rPr>
                <w:rFonts w:ascii="Source Sans 3" w:eastAsia="Source Sans 3" w:hAnsi="Source Sans 3" w:cs="Source Sans 3"/>
                <w:color w:val="000000"/>
                <w:sz w:val="24"/>
                <w:szCs w:val="24"/>
              </w:rPr>
              <w:tab/>
            </w:r>
          </w:hyperlink>
          <w:r>
            <w:fldChar w:fldCharType="begin"/>
          </w:r>
          <w:r>
            <w:instrText xml:space="preserve"> PAGEREF _heading=h.w6ehj1ch99tj \h </w:instrText>
          </w:r>
          <w:r>
            <w:fldChar w:fldCharType="separate"/>
          </w:r>
          <w:r>
            <w:rPr>
              <w:rFonts w:ascii="Source Sans 3" w:eastAsia="Source Sans 3" w:hAnsi="Source Sans 3" w:cs="Source Sans 3"/>
              <w:color w:val="000000"/>
            </w:rPr>
            <w:t>Konzeption einer Hands-On-Station – Was macht eine gute Hands-On-Station aus?</w:t>
          </w:r>
          <w:r>
            <w:rPr>
              <w:rFonts w:ascii="Source Sans 3" w:eastAsia="Source Sans 3" w:hAnsi="Source Sans 3" w:cs="Source Sans 3"/>
              <w:color w:val="000000"/>
            </w:rPr>
            <w:tab/>
            <w:t>15</w:t>
          </w:r>
          <w:hyperlink w:anchor="_heading=h.w6ehj1ch99tj" w:history="1"/>
        </w:p>
        <w:p w14:paraId="00000026" w14:textId="77777777" w:rsidR="00F970BA" w:rsidRDefault="00000000">
          <w:pPr>
            <w:pBdr>
              <w:top w:val="nil"/>
              <w:left w:val="nil"/>
              <w:bottom w:val="nil"/>
              <w:right w:val="nil"/>
              <w:between w:val="nil"/>
            </w:pBdr>
            <w:tabs>
              <w:tab w:val="left" w:pos="960"/>
              <w:tab w:val="right" w:pos="9019"/>
            </w:tabs>
            <w:spacing w:after="100"/>
            <w:ind w:left="220"/>
            <w:rPr>
              <w:rFonts w:ascii="Source Sans 3" w:eastAsia="Source Sans 3" w:hAnsi="Source Sans 3" w:cs="Source Sans 3"/>
              <w:color w:val="000000"/>
              <w:sz w:val="24"/>
              <w:szCs w:val="24"/>
            </w:rPr>
          </w:pPr>
          <w:r>
            <w:fldChar w:fldCharType="end"/>
          </w:r>
          <w:hyperlink w:anchor="_heading=h.stm4wq8m8imz">
            <w:r>
              <w:rPr>
                <w:rFonts w:ascii="Source Sans 3" w:eastAsia="Source Sans 3" w:hAnsi="Source Sans 3" w:cs="Source Sans 3"/>
                <w:color w:val="000000"/>
              </w:rPr>
              <w:t>4.2.</w:t>
            </w:r>
          </w:hyperlink>
          <w:hyperlink w:anchor="_heading=h.stm4wq8m8imz">
            <w:r>
              <w:rPr>
                <w:rFonts w:ascii="Source Sans 3" w:eastAsia="Source Sans 3" w:hAnsi="Source Sans 3" w:cs="Source Sans 3"/>
                <w:color w:val="000000"/>
                <w:sz w:val="24"/>
                <w:szCs w:val="24"/>
              </w:rPr>
              <w:tab/>
            </w:r>
          </w:hyperlink>
          <w:r>
            <w:fldChar w:fldCharType="begin"/>
          </w:r>
          <w:r>
            <w:instrText xml:space="preserve"> PAGEREF _heading=h.stm4wq8m8imz \h </w:instrText>
          </w:r>
          <w:r>
            <w:fldChar w:fldCharType="separate"/>
          </w:r>
          <w:r>
            <w:rPr>
              <w:rFonts w:ascii="Source Sans 3" w:eastAsia="Source Sans 3" w:hAnsi="Source Sans 3" w:cs="Source Sans 3"/>
              <w:color w:val="000000"/>
            </w:rPr>
            <w:t>13 Tipps zur Konzeption von Hands-On-Stationen</w:t>
          </w:r>
          <w:r>
            <w:rPr>
              <w:rFonts w:ascii="Source Sans 3" w:eastAsia="Source Sans 3" w:hAnsi="Source Sans 3" w:cs="Source Sans 3"/>
              <w:color w:val="000000"/>
            </w:rPr>
            <w:tab/>
            <w:t>15</w:t>
          </w:r>
          <w:hyperlink w:anchor="_heading=h.stm4wq8m8imz" w:history="1"/>
        </w:p>
        <w:p w14:paraId="00000027" w14:textId="77777777" w:rsidR="00F970BA" w:rsidRDefault="00000000">
          <w:pPr>
            <w:pBdr>
              <w:top w:val="nil"/>
              <w:left w:val="nil"/>
              <w:bottom w:val="nil"/>
              <w:right w:val="nil"/>
              <w:between w:val="nil"/>
            </w:pBdr>
            <w:tabs>
              <w:tab w:val="left" w:pos="960"/>
              <w:tab w:val="right" w:pos="9019"/>
            </w:tabs>
            <w:spacing w:after="100"/>
            <w:ind w:left="220"/>
            <w:rPr>
              <w:rFonts w:ascii="Source Sans 3" w:eastAsia="Source Sans 3" w:hAnsi="Source Sans 3" w:cs="Source Sans 3"/>
              <w:color w:val="000000"/>
              <w:sz w:val="24"/>
              <w:szCs w:val="24"/>
            </w:rPr>
          </w:pPr>
          <w:r>
            <w:fldChar w:fldCharType="end"/>
          </w:r>
          <w:hyperlink w:anchor="_heading=h.bttbgbkrwc0i">
            <w:r>
              <w:rPr>
                <w:rFonts w:ascii="Source Sans 3" w:eastAsia="Source Sans 3" w:hAnsi="Source Sans 3" w:cs="Source Sans 3"/>
                <w:color w:val="000000"/>
              </w:rPr>
              <w:t>4.3.</w:t>
            </w:r>
          </w:hyperlink>
          <w:hyperlink w:anchor="_heading=h.bttbgbkrwc0i">
            <w:r>
              <w:rPr>
                <w:rFonts w:ascii="Source Sans 3" w:eastAsia="Source Sans 3" w:hAnsi="Source Sans 3" w:cs="Source Sans 3"/>
                <w:color w:val="000000"/>
                <w:sz w:val="24"/>
                <w:szCs w:val="24"/>
              </w:rPr>
              <w:tab/>
            </w:r>
          </w:hyperlink>
          <w:r>
            <w:fldChar w:fldCharType="begin"/>
          </w:r>
          <w:r>
            <w:instrText xml:space="preserve"> PAGEREF _heading=h.bttbgbkrwc0i \h </w:instrText>
          </w:r>
          <w:r>
            <w:fldChar w:fldCharType="separate"/>
          </w:r>
          <w:r>
            <w:rPr>
              <w:rFonts w:ascii="Source Sans 3" w:eastAsia="Source Sans 3" w:hAnsi="Source Sans 3" w:cs="Source Sans 3"/>
              <w:color w:val="000000"/>
            </w:rPr>
            <w:t>„Sendung mit der Maus“- Prinzip</w:t>
          </w:r>
          <w:r>
            <w:rPr>
              <w:rFonts w:ascii="Source Sans 3" w:eastAsia="Source Sans 3" w:hAnsi="Source Sans 3" w:cs="Source Sans 3"/>
              <w:color w:val="000000"/>
            </w:rPr>
            <w:tab/>
            <w:t>17</w:t>
          </w:r>
          <w:hyperlink w:anchor="_heading=h.bttbgbkrwc0i" w:history="1"/>
        </w:p>
        <w:p w14:paraId="00000028" w14:textId="77777777" w:rsidR="00F970BA" w:rsidRDefault="00000000">
          <w:pPr>
            <w:pBdr>
              <w:top w:val="nil"/>
              <w:left w:val="nil"/>
              <w:bottom w:val="nil"/>
              <w:right w:val="nil"/>
              <w:between w:val="nil"/>
            </w:pBdr>
            <w:tabs>
              <w:tab w:val="left" w:pos="960"/>
              <w:tab w:val="right" w:pos="9019"/>
            </w:tabs>
            <w:spacing w:after="100"/>
            <w:ind w:left="220"/>
            <w:rPr>
              <w:rFonts w:ascii="Source Sans 3" w:eastAsia="Source Sans 3" w:hAnsi="Source Sans 3" w:cs="Source Sans 3"/>
              <w:color w:val="000000"/>
              <w:sz w:val="24"/>
              <w:szCs w:val="24"/>
            </w:rPr>
          </w:pPr>
          <w:r>
            <w:fldChar w:fldCharType="end"/>
          </w:r>
          <w:hyperlink w:anchor="_heading=h.b6h55ns8cdw">
            <w:r>
              <w:rPr>
                <w:rFonts w:ascii="Source Sans 3" w:eastAsia="Source Sans 3" w:hAnsi="Source Sans 3" w:cs="Source Sans 3"/>
                <w:color w:val="000000"/>
              </w:rPr>
              <w:t>4.4.</w:t>
            </w:r>
          </w:hyperlink>
          <w:hyperlink w:anchor="_heading=h.b6h55ns8cdw">
            <w:r>
              <w:rPr>
                <w:rFonts w:ascii="Source Sans 3" w:eastAsia="Source Sans 3" w:hAnsi="Source Sans 3" w:cs="Source Sans 3"/>
                <w:color w:val="000000"/>
                <w:sz w:val="24"/>
                <w:szCs w:val="24"/>
              </w:rPr>
              <w:tab/>
            </w:r>
          </w:hyperlink>
          <w:r>
            <w:fldChar w:fldCharType="begin"/>
          </w:r>
          <w:r>
            <w:instrText xml:space="preserve"> PAGEREF _heading=h.b6h55ns8cdw \h </w:instrText>
          </w:r>
          <w:r>
            <w:fldChar w:fldCharType="separate"/>
          </w:r>
          <w:r>
            <w:rPr>
              <w:rFonts w:ascii="Source Sans 3" w:eastAsia="Source Sans 3" w:hAnsi="Source Sans 3" w:cs="Source Sans 3"/>
              <w:color w:val="000000"/>
            </w:rPr>
            <w:t>Bau einer Hands-On-Station – Wie entsteht eine Hands-On-Station?</w:t>
          </w:r>
          <w:r>
            <w:rPr>
              <w:rFonts w:ascii="Source Sans 3" w:eastAsia="Source Sans 3" w:hAnsi="Source Sans 3" w:cs="Source Sans 3"/>
              <w:color w:val="000000"/>
            </w:rPr>
            <w:tab/>
            <w:t>17</w:t>
          </w:r>
          <w:hyperlink w:anchor="_heading=h.b6h55ns8cdw" w:history="1"/>
        </w:p>
        <w:p w14:paraId="00000029" w14:textId="77777777" w:rsidR="00F970BA" w:rsidRDefault="00000000">
          <w:pPr>
            <w:pBdr>
              <w:top w:val="nil"/>
              <w:left w:val="nil"/>
              <w:bottom w:val="nil"/>
              <w:right w:val="nil"/>
              <w:between w:val="nil"/>
            </w:pBdr>
            <w:tabs>
              <w:tab w:val="left" w:pos="960"/>
              <w:tab w:val="right" w:pos="9019"/>
            </w:tabs>
            <w:spacing w:after="100"/>
            <w:ind w:left="220"/>
            <w:rPr>
              <w:rFonts w:ascii="Source Sans 3" w:eastAsia="Source Sans 3" w:hAnsi="Source Sans 3" w:cs="Source Sans 3"/>
              <w:color w:val="000000"/>
              <w:sz w:val="24"/>
              <w:szCs w:val="24"/>
            </w:rPr>
          </w:pPr>
          <w:r>
            <w:fldChar w:fldCharType="end"/>
          </w:r>
          <w:hyperlink w:anchor="_heading=h.mb5kw2z9ovlh">
            <w:r>
              <w:rPr>
                <w:rFonts w:ascii="Source Sans 3" w:eastAsia="Source Sans 3" w:hAnsi="Source Sans 3" w:cs="Source Sans 3"/>
                <w:color w:val="000000"/>
              </w:rPr>
              <w:t>4.5.</w:t>
            </w:r>
          </w:hyperlink>
          <w:hyperlink w:anchor="_heading=h.mb5kw2z9ovlh">
            <w:r>
              <w:rPr>
                <w:rFonts w:ascii="Source Sans 3" w:eastAsia="Source Sans 3" w:hAnsi="Source Sans 3" w:cs="Source Sans 3"/>
                <w:color w:val="000000"/>
                <w:sz w:val="24"/>
                <w:szCs w:val="24"/>
              </w:rPr>
              <w:tab/>
            </w:r>
          </w:hyperlink>
          <w:r>
            <w:fldChar w:fldCharType="begin"/>
          </w:r>
          <w:r>
            <w:instrText xml:space="preserve"> PAGEREF _heading=h.mb5kw2z9ovlh \h </w:instrText>
          </w:r>
          <w:r>
            <w:fldChar w:fldCharType="separate"/>
          </w:r>
          <w:r>
            <w:rPr>
              <w:rFonts w:ascii="Source Sans 3" w:eastAsia="Source Sans 3" w:hAnsi="Source Sans 3" w:cs="Source Sans 3"/>
              <w:color w:val="000000"/>
            </w:rPr>
            <w:t>Einsatz von Technik</w:t>
          </w:r>
          <w:r>
            <w:rPr>
              <w:rFonts w:ascii="Source Sans 3" w:eastAsia="Source Sans 3" w:hAnsi="Source Sans 3" w:cs="Source Sans 3"/>
              <w:color w:val="000000"/>
            </w:rPr>
            <w:tab/>
            <w:t>17</w:t>
          </w:r>
          <w:hyperlink w:anchor="_heading=h.mb5kw2z9ovlh" w:history="1"/>
        </w:p>
        <w:p w14:paraId="0000002A" w14:textId="77777777" w:rsidR="00F970BA" w:rsidRDefault="00000000">
          <w:pPr>
            <w:pBdr>
              <w:top w:val="nil"/>
              <w:left w:val="nil"/>
              <w:bottom w:val="nil"/>
              <w:right w:val="nil"/>
              <w:between w:val="nil"/>
            </w:pBdr>
            <w:tabs>
              <w:tab w:val="left" w:pos="960"/>
              <w:tab w:val="right" w:pos="9019"/>
            </w:tabs>
            <w:spacing w:after="100"/>
            <w:ind w:left="220"/>
            <w:rPr>
              <w:rFonts w:ascii="Source Sans 3" w:eastAsia="Source Sans 3" w:hAnsi="Source Sans 3" w:cs="Source Sans 3"/>
              <w:color w:val="000000"/>
              <w:sz w:val="24"/>
              <w:szCs w:val="24"/>
            </w:rPr>
          </w:pPr>
          <w:r>
            <w:fldChar w:fldCharType="end"/>
          </w:r>
          <w:hyperlink w:anchor="_heading=h.phklx2th181u">
            <w:r>
              <w:rPr>
                <w:rFonts w:ascii="Source Sans 3" w:eastAsia="Source Sans 3" w:hAnsi="Source Sans 3" w:cs="Source Sans 3"/>
                <w:color w:val="000000"/>
              </w:rPr>
              <w:t>4.6.</w:t>
            </w:r>
          </w:hyperlink>
          <w:hyperlink w:anchor="_heading=h.phklx2th181u">
            <w:r>
              <w:rPr>
                <w:rFonts w:ascii="Source Sans 3" w:eastAsia="Source Sans 3" w:hAnsi="Source Sans 3" w:cs="Source Sans 3"/>
                <w:color w:val="000000"/>
                <w:sz w:val="24"/>
                <w:szCs w:val="24"/>
              </w:rPr>
              <w:tab/>
            </w:r>
          </w:hyperlink>
          <w:r>
            <w:fldChar w:fldCharType="begin"/>
          </w:r>
          <w:r>
            <w:instrText xml:space="preserve"> PAGEREF _heading=h.phklx2th181u \h </w:instrText>
          </w:r>
          <w:r>
            <w:fldChar w:fldCharType="separate"/>
          </w:r>
          <w:r>
            <w:rPr>
              <w:rFonts w:ascii="Source Sans 3" w:eastAsia="Source Sans 3" w:hAnsi="Source Sans 3" w:cs="Source Sans 3"/>
              <w:color w:val="000000"/>
            </w:rPr>
            <w:t>Text zu der Hands-On-Station</w:t>
          </w:r>
          <w:r>
            <w:rPr>
              <w:rFonts w:ascii="Source Sans 3" w:eastAsia="Source Sans 3" w:hAnsi="Source Sans 3" w:cs="Source Sans 3"/>
              <w:color w:val="000000"/>
            </w:rPr>
            <w:tab/>
            <w:t>19</w:t>
          </w:r>
          <w:hyperlink w:anchor="_heading=h.phklx2th181u" w:history="1"/>
        </w:p>
        <w:p w14:paraId="0000002B" w14:textId="77777777" w:rsidR="00F970BA" w:rsidRDefault="00000000">
          <w:pPr>
            <w:pBdr>
              <w:top w:val="nil"/>
              <w:left w:val="nil"/>
              <w:bottom w:val="nil"/>
              <w:right w:val="nil"/>
              <w:between w:val="nil"/>
            </w:pBdr>
            <w:tabs>
              <w:tab w:val="left" w:pos="960"/>
              <w:tab w:val="right" w:pos="9019"/>
            </w:tabs>
            <w:spacing w:after="100"/>
            <w:ind w:left="220"/>
            <w:rPr>
              <w:rFonts w:ascii="Source Sans 3" w:eastAsia="Source Sans 3" w:hAnsi="Source Sans 3" w:cs="Source Sans 3"/>
              <w:color w:val="000000"/>
              <w:sz w:val="24"/>
              <w:szCs w:val="24"/>
            </w:rPr>
          </w:pPr>
          <w:r>
            <w:fldChar w:fldCharType="end"/>
          </w:r>
          <w:hyperlink w:anchor="_heading=h.311kyw4fsq4m">
            <w:r>
              <w:rPr>
                <w:rFonts w:ascii="Source Sans 3" w:eastAsia="Source Sans 3" w:hAnsi="Source Sans 3" w:cs="Source Sans 3"/>
                <w:color w:val="000000"/>
              </w:rPr>
              <w:t>4.7.</w:t>
            </w:r>
          </w:hyperlink>
          <w:hyperlink w:anchor="_heading=h.311kyw4fsq4m">
            <w:r>
              <w:rPr>
                <w:rFonts w:ascii="Source Sans 3" w:eastAsia="Source Sans 3" w:hAnsi="Source Sans 3" w:cs="Source Sans 3"/>
                <w:color w:val="000000"/>
                <w:sz w:val="24"/>
                <w:szCs w:val="24"/>
              </w:rPr>
              <w:tab/>
            </w:r>
          </w:hyperlink>
          <w:r>
            <w:fldChar w:fldCharType="begin"/>
          </w:r>
          <w:r>
            <w:instrText xml:space="preserve"> PAGEREF _heading=h.311kyw4fsq4m \h </w:instrText>
          </w:r>
          <w:r>
            <w:fldChar w:fldCharType="separate"/>
          </w:r>
          <w:r>
            <w:rPr>
              <w:rFonts w:ascii="Source Sans 3" w:eastAsia="Source Sans 3" w:hAnsi="Source Sans 3" w:cs="Source Sans 3"/>
              <w:color w:val="000000"/>
            </w:rPr>
            <w:t>Betreuung der Hands-On-Station</w:t>
          </w:r>
          <w:r>
            <w:rPr>
              <w:rFonts w:ascii="Source Sans 3" w:eastAsia="Source Sans 3" w:hAnsi="Source Sans 3" w:cs="Source Sans 3"/>
              <w:color w:val="000000"/>
            </w:rPr>
            <w:tab/>
            <w:t>19</w:t>
          </w:r>
          <w:hyperlink w:anchor="_heading=h.311kyw4fsq4m" w:history="1"/>
        </w:p>
        <w:p w14:paraId="0000002C" w14:textId="77777777" w:rsidR="00F970BA" w:rsidRDefault="00000000">
          <w:pPr>
            <w:pBdr>
              <w:top w:val="nil"/>
              <w:left w:val="nil"/>
              <w:bottom w:val="nil"/>
              <w:right w:val="nil"/>
              <w:between w:val="nil"/>
            </w:pBdr>
            <w:tabs>
              <w:tab w:val="left" w:pos="440"/>
              <w:tab w:val="right" w:pos="9019"/>
            </w:tabs>
            <w:spacing w:after="100"/>
            <w:rPr>
              <w:rFonts w:ascii="Source Sans 3" w:eastAsia="Source Sans 3" w:hAnsi="Source Sans 3" w:cs="Source Sans 3"/>
              <w:color w:val="000000"/>
              <w:sz w:val="24"/>
              <w:szCs w:val="24"/>
            </w:rPr>
          </w:pPr>
          <w:r>
            <w:fldChar w:fldCharType="end"/>
          </w:r>
          <w:hyperlink w:anchor="_heading=h.80roxizgzi85">
            <w:r>
              <w:rPr>
                <w:rFonts w:ascii="Source Sans 3" w:eastAsia="Source Sans 3" w:hAnsi="Source Sans 3" w:cs="Source Sans 3"/>
                <w:color w:val="000000"/>
              </w:rPr>
              <w:t>5.</w:t>
            </w:r>
          </w:hyperlink>
          <w:hyperlink w:anchor="_heading=h.80roxizgzi85">
            <w:r>
              <w:rPr>
                <w:rFonts w:ascii="Source Sans 3" w:eastAsia="Source Sans 3" w:hAnsi="Source Sans 3" w:cs="Source Sans 3"/>
                <w:color w:val="000000"/>
                <w:sz w:val="24"/>
                <w:szCs w:val="24"/>
              </w:rPr>
              <w:tab/>
            </w:r>
          </w:hyperlink>
          <w:r>
            <w:fldChar w:fldCharType="begin"/>
          </w:r>
          <w:r>
            <w:instrText xml:space="preserve"> PAGEREF _heading=h.80roxizgzi85 \h </w:instrText>
          </w:r>
          <w:r>
            <w:fldChar w:fldCharType="separate"/>
          </w:r>
          <w:r>
            <w:rPr>
              <w:rFonts w:ascii="Source Sans 3" w:eastAsia="Source Sans 3" w:hAnsi="Source Sans 3" w:cs="Source Sans 3"/>
              <w:color w:val="000000"/>
            </w:rPr>
            <w:t>Beispiele für Hands-On-Stationen</w:t>
          </w:r>
          <w:r>
            <w:rPr>
              <w:rFonts w:ascii="Source Sans 3" w:eastAsia="Source Sans 3" w:hAnsi="Source Sans 3" w:cs="Source Sans 3"/>
              <w:color w:val="000000"/>
            </w:rPr>
            <w:tab/>
            <w:t>20</w:t>
          </w:r>
          <w:hyperlink w:anchor="_heading=h.80roxizgzi85" w:history="1"/>
        </w:p>
        <w:p w14:paraId="0000002D" w14:textId="77777777" w:rsidR="00F970BA" w:rsidRDefault="00000000">
          <w:pPr>
            <w:pBdr>
              <w:top w:val="nil"/>
              <w:left w:val="nil"/>
              <w:bottom w:val="nil"/>
              <w:right w:val="nil"/>
              <w:between w:val="nil"/>
            </w:pBdr>
            <w:tabs>
              <w:tab w:val="right" w:pos="9019"/>
            </w:tabs>
            <w:spacing w:after="100"/>
            <w:rPr>
              <w:rFonts w:ascii="Source Sans 3" w:eastAsia="Source Sans 3" w:hAnsi="Source Sans 3" w:cs="Source Sans 3"/>
              <w:color w:val="000000"/>
              <w:sz w:val="24"/>
              <w:szCs w:val="24"/>
            </w:rPr>
          </w:pPr>
          <w:r>
            <w:fldChar w:fldCharType="end"/>
          </w:r>
          <w:hyperlink w:anchor="_heading=h.h04qpleko3qq">
            <w:r>
              <w:rPr>
                <w:rFonts w:ascii="Source Sans 3" w:eastAsia="Source Sans 3" w:hAnsi="Source Sans 3" w:cs="Source Sans 3"/>
                <w:color w:val="000000"/>
              </w:rPr>
              <w:t>Muster-Leihvertrag</w:t>
            </w:r>
            <w:r>
              <w:rPr>
                <w:rFonts w:ascii="Source Sans 3" w:eastAsia="Source Sans 3" w:hAnsi="Source Sans 3" w:cs="Source Sans 3"/>
                <w:color w:val="000000"/>
              </w:rPr>
              <w:tab/>
              <w:t>22</w:t>
            </w:r>
          </w:hyperlink>
        </w:p>
        <w:p w14:paraId="0000002E" w14:textId="77777777" w:rsidR="00F970BA" w:rsidRDefault="00000000">
          <w:pPr>
            <w:pBdr>
              <w:top w:val="nil"/>
              <w:left w:val="nil"/>
              <w:bottom w:val="nil"/>
              <w:right w:val="nil"/>
              <w:between w:val="nil"/>
            </w:pBdr>
            <w:tabs>
              <w:tab w:val="right" w:pos="9019"/>
            </w:tabs>
            <w:spacing w:after="100"/>
            <w:rPr>
              <w:rFonts w:ascii="Source Sans 3" w:eastAsia="Source Sans 3" w:hAnsi="Source Sans 3" w:cs="Source Sans 3"/>
              <w:color w:val="000000"/>
            </w:rPr>
          </w:pPr>
          <w:r>
            <w:fldChar w:fldCharType="end"/>
          </w:r>
        </w:p>
      </w:sdtContent>
    </w:sdt>
    <w:p w14:paraId="0000002F" w14:textId="77777777" w:rsidR="00F970BA" w:rsidRDefault="00000000">
      <w:pPr>
        <w:spacing w:before="240" w:after="240"/>
        <w:jc w:val="center"/>
        <w:rPr>
          <w:rFonts w:ascii="Source Sans 3" w:eastAsia="Source Sans 3" w:hAnsi="Source Sans 3" w:cs="Source Sans 3"/>
        </w:rPr>
      </w:pPr>
      <w:r>
        <w:rPr>
          <w:rFonts w:ascii="Source Sans 3" w:eastAsia="Source Sans 3" w:hAnsi="Source Sans 3" w:cs="Source Sans 3"/>
          <w:noProof/>
        </w:rPr>
        <w:lastRenderedPageBreak/>
        <w:drawing>
          <wp:inline distT="114300" distB="114300" distL="114300" distR="114300" wp14:anchorId="0D9820CC" wp14:editId="202EE331">
            <wp:extent cx="3205163" cy="2122900"/>
            <wp:effectExtent l="0" t="0" r="0" b="0"/>
            <wp:docPr id="11"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1"/>
                    <a:srcRect/>
                    <a:stretch>
                      <a:fillRect/>
                    </a:stretch>
                  </pic:blipFill>
                  <pic:spPr>
                    <a:xfrm>
                      <a:off x="0" y="0"/>
                      <a:ext cx="3205163" cy="2122900"/>
                    </a:xfrm>
                    <a:prstGeom prst="rect">
                      <a:avLst/>
                    </a:prstGeom>
                    <a:ln/>
                  </pic:spPr>
                </pic:pic>
              </a:graphicData>
            </a:graphic>
          </wp:inline>
        </w:drawing>
      </w:r>
    </w:p>
    <w:p w14:paraId="00000030" w14:textId="77777777" w:rsidR="00F970BA" w:rsidRDefault="00000000">
      <w:pPr>
        <w:pStyle w:val="Heading1"/>
        <w:keepNext w:val="0"/>
        <w:keepLines w:val="0"/>
        <w:numPr>
          <w:ilvl w:val="0"/>
          <w:numId w:val="1"/>
        </w:numPr>
        <w:rPr>
          <w:rFonts w:ascii="Source Sans 3" w:eastAsia="Source Sans 3" w:hAnsi="Source Sans 3" w:cs="Source Sans 3"/>
          <w:sz w:val="40"/>
          <w:szCs w:val="40"/>
        </w:rPr>
      </w:pPr>
      <w:bookmarkStart w:id="1" w:name="_heading=h.aa0fxbq0s0bz" w:colFirst="0" w:colLast="0"/>
      <w:bookmarkEnd w:id="1"/>
      <w:r>
        <w:rPr>
          <w:rFonts w:ascii="Source Sans 3" w:eastAsia="Source Sans 3" w:hAnsi="Source Sans 3" w:cs="Source Sans 3"/>
          <w:sz w:val="40"/>
          <w:szCs w:val="40"/>
        </w:rPr>
        <w:t>MS Wissenschaft – das Ausstellungsschiff des BMFTR</w:t>
      </w:r>
    </w:p>
    <w:p w14:paraId="00000031" w14:textId="42A01633"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rPr>
        <w:t xml:space="preserve">Das Bundesministerium für Forschung, Technologie und Raumfahrt (BMFTR) wird auch im Wissenschaftsjahr 2027 </w:t>
      </w:r>
      <w:r w:rsidR="008C2FC1">
        <w:rPr>
          <w:rFonts w:ascii="Source Sans 3" w:eastAsia="Source Sans 3" w:hAnsi="Source Sans 3" w:cs="Source Sans 3"/>
        </w:rPr>
        <w:t>–</w:t>
      </w:r>
      <w:r>
        <w:rPr>
          <w:rFonts w:ascii="Source Sans 3" w:eastAsia="Source Sans 3" w:hAnsi="Source Sans 3" w:cs="Source Sans 3"/>
        </w:rPr>
        <w:t xml:space="preserve"> Raumfahrt ein Ausstellungsschiff auf Tour durch Deutschland schicken. Es wird voraussichtlich von</w:t>
      </w:r>
      <w:r>
        <w:rPr>
          <w:rFonts w:ascii="Source Sans 3" w:eastAsia="Source Sans 3" w:hAnsi="Source Sans 3" w:cs="Source Sans 3"/>
          <w:b/>
          <w:bCs/>
        </w:rPr>
        <w:t xml:space="preserve"> Mai bis September 2027</w:t>
      </w:r>
      <w:r>
        <w:rPr>
          <w:rFonts w:ascii="Source Sans 3" w:eastAsia="Source Sans 3" w:hAnsi="Source Sans 3" w:cs="Source Sans 3"/>
        </w:rPr>
        <w:t xml:space="preserve"> unterwegs sein und in</w:t>
      </w:r>
      <w:r>
        <w:rPr>
          <w:rFonts w:ascii="Source Sans 3" w:eastAsia="Source Sans 3" w:hAnsi="Source Sans 3" w:cs="Source Sans 3"/>
          <w:b/>
          <w:bCs/>
        </w:rPr>
        <w:t xml:space="preserve"> rund 30 Städten</w:t>
      </w:r>
      <w:r>
        <w:rPr>
          <w:rFonts w:ascii="Source Sans 3" w:eastAsia="Source Sans 3" w:hAnsi="Source Sans 3" w:cs="Source Sans 3"/>
        </w:rPr>
        <w:t xml:space="preserve"> in Deutschland anlegen, optional auch in weiteren Städten in Österreich und anderen benachbarten Ländern der Europäischen Union.</w:t>
      </w:r>
    </w:p>
    <w:p w14:paraId="00000032" w14:textId="7777777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rPr>
        <w:t xml:space="preserve">Seit 2002 begleitet das Binnenfrachtschiff „MS Charon“ unter dem Namen „MS Wissenschaft“ die Wissenschaftsjahre und präsentiert eine jährlich wechselnde Ausstellung. Partner der MS Wissenschaft sind die großen </w:t>
      </w:r>
      <w:r>
        <w:rPr>
          <w:rFonts w:ascii="Source Sans 3" w:eastAsia="Source Sans 3" w:hAnsi="Source Sans 3" w:cs="Source Sans 3"/>
          <w:b/>
          <w:bCs/>
        </w:rPr>
        <w:t>Forschungs(förder)organisationen und Hochschulen</w:t>
      </w:r>
      <w:r>
        <w:rPr>
          <w:rFonts w:ascii="Source Sans 3" w:eastAsia="Source Sans 3" w:hAnsi="Source Sans 3" w:cs="Source Sans 3"/>
        </w:rPr>
        <w:t xml:space="preserve"> in Deutschland sowie weitere, thematisch passende Stakeholder.</w:t>
      </w:r>
    </w:p>
    <w:p w14:paraId="00000033" w14:textId="77777777" w:rsidR="00F970BA" w:rsidRDefault="00000000">
      <w:pPr>
        <w:pBdr>
          <w:top w:val="nil"/>
          <w:left w:val="nil"/>
          <w:bottom w:val="nil"/>
          <w:right w:val="nil"/>
          <w:between w:val="nil"/>
        </w:pBdr>
        <w:spacing w:before="240" w:after="240"/>
        <w:jc w:val="both"/>
        <w:rPr>
          <w:rFonts w:ascii="Source Sans 3" w:eastAsia="Source Sans 3" w:hAnsi="Source Sans 3" w:cs="Source Sans 3"/>
        </w:rPr>
      </w:pPr>
      <w:r>
        <w:rPr>
          <w:rFonts w:ascii="Source Sans 3" w:eastAsia="Source Sans 3" w:hAnsi="Source Sans 3" w:cs="Source Sans 3"/>
        </w:rPr>
        <w:t xml:space="preserve">Die MS Wissenschaft ist kein Museum im klassischen Sinne, sondern macht, ähnlich wie ein </w:t>
      </w:r>
      <w:r>
        <w:rPr>
          <w:rFonts w:ascii="Source Sans 3" w:eastAsia="Source Sans 3" w:hAnsi="Source Sans 3" w:cs="Source Sans 3"/>
          <w:b/>
          <w:bCs/>
        </w:rPr>
        <w:t>Science Center</w:t>
      </w:r>
      <w:r>
        <w:rPr>
          <w:rFonts w:ascii="Source Sans 3" w:eastAsia="Source Sans 3" w:hAnsi="Source Sans 3" w:cs="Source Sans 3"/>
        </w:rPr>
        <w:t>, Wissenschaft auf anschauliche Weise erlebbar. Die Ausstellung wird im Schnitt pro Jahr von 80.000 Menschen jeden Alters mit und ohne Vorkenntnisse besucht. Befragungen der letzten Jahre haben gezeigt, dass rund ein Drittel der Besucherinnen und Besucher keinen akademischen Bildungshintergrund haben.</w:t>
      </w:r>
    </w:p>
    <w:p w14:paraId="00000034" w14:textId="7777777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rPr>
        <w:t xml:space="preserve">Eine eigene </w:t>
      </w:r>
      <w:r>
        <w:rPr>
          <w:rFonts w:ascii="Source Sans 3" w:eastAsia="Source Sans 3" w:hAnsi="Source Sans 3" w:cs="Source Sans 3"/>
          <w:b/>
          <w:bCs/>
        </w:rPr>
        <w:t xml:space="preserve">Zielgruppenansprache </w:t>
      </w:r>
      <w:r>
        <w:rPr>
          <w:rFonts w:ascii="Source Sans 3" w:eastAsia="Source Sans 3" w:hAnsi="Source Sans 3" w:cs="Source Sans 3"/>
        </w:rPr>
        <w:t xml:space="preserve">gibt es für Schulklassen. Auch Bildungsträger sowie Initiativen und Vereine werden adressiert. Neben größeren Gruppen besuchen insbesondere Familien und Einzelpersonen die Ausstellung. </w:t>
      </w:r>
    </w:p>
    <w:p w14:paraId="00000035" w14:textId="77777777" w:rsidR="00F970BA" w:rsidRDefault="00000000">
      <w:pPr>
        <w:pBdr>
          <w:top w:val="nil"/>
          <w:left w:val="nil"/>
          <w:bottom w:val="nil"/>
          <w:right w:val="nil"/>
          <w:between w:val="nil"/>
        </w:pBdr>
        <w:spacing w:before="240" w:after="240"/>
        <w:jc w:val="both"/>
        <w:rPr>
          <w:rFonts w:ascii="Source Sans 3" w:eastAsia="Source Sans 3" w:hAnsi="Source Sans 3" w:cs="Source Sans 3"/>
        </w:rPr>
      </w:pPr>
      <w:r>
        <w:rPr>
          <w:rFonts w:ascii="Source Sans 3" w:eastAsia="Source Sans 3" w:hAnsi="Source Sans 3" w:cs="Source Sans 3"/>
          <w:b/>
          <w:bCs/>
        </w:rPr>
        <w:t>Die Hands-On-Stationen kommen direkt aus der Forschung.</w:t>
      </w:r>
      <w:r>
        <w:rPr>
          <w:rFonts w:ascii="Source Sans 3" w:eastAsia="Source Sans 3" w:hAnsi="Source Sans 3" w:cs="Source Sans 3"/>
        </w:rPr>
        <w:t xml:space="preserve"> Sie werden von Wissenschafts-einrichtungen erstellt und vermitteln deren Arbeit auf eine allgemein verständliche und niedrig-schwellige Weise. Die Ausstellung trägt so auch zur Bekanntheit der Forschungsinstitutionen bei.</w:t>
      </w:r>
    </w:p>
    <w:p w14:paraId="00000036" w14:textId="77777777" w:rsidR="00F970BA" w:rsidRDefault="00000000">
      <w:pPr>
        <w:pBdr>
          <w:top w:val="nil"/>
          <w:left w:val="nil"/>
          <w:bottom w:val="nil"/>
          <w:right w:val="nil"/>
          <w:between w:val="nil"/>
        </w:pBdr>
        <w:spacing w:before="240" w:after="240"/>
        <w:jc w:val="both"/>
        <w:rPr>
          <w:rFonts w:ascii="Source Sans 3" w:eastAsia="Source Sans 3" w:hAnsi="Source Sans 3" w:cs="Source Sans 3"/>
        </w:rPr>
      </w:pPr>
      <w:r>
        <w:rPr>
          <w:rFonts w:ascii="Source Sans 3" w:eastAsia="Source Sans 3" w:hAnsi="Source Sans 3" w:cs="Source Sans 3"/>
        </w:rPr>
        <w:lastRenderedPageBreak/>
        <w:t xml:space="preserve">Ziel der Ausstellung ist es, den </w:t>
      </w:r>
      <w:r>
        <w:rPr>
          <w:rFonts w:ascii="Source Sans 3" w:eastAsia="Source Sans 3" w:hAnsi="Source Sans 3" w:cs="Source Sans 3"/>
          <w:b/>
          <w:bCs/>
        </w:rPr>
        <w:t>Dialog zwischen Wissenschaft und Öffentlichkeit</w:t>
      </w:r>
      <w:r>
        <w:rPr>
          <w:rFonts w:ascii="Source Sans 3" w:eastAsia="Source Sans 3" w:hAnsi="Source Sans 3" w:cs="Source Sans 3"/>
        </w:rPr>
        <w:t xml:space="preserve"> zu fördern: Die Besucherinnen und Besucher lernen die facettenreiche Forschungslandschaft kennen und setzen sich mit aktuellen Forschungsthemen, wissenschaftlichen Fragen und Methoden aktiv und selbstständig auseinander. Die Ausstellung versucht die Bezüge zum Alltag und zur Lebenswelt der Besuchenden aufzuzeigen. Die interaktiven Exponate inspirieren zum Weiterdenken und zur Diskussion und bieten im Idealfall Möglichkeiten zur Partizipation.</w:t>
      </w:r>
    </w:p>
    <w:p w14:paraId="00000037" w14:textId="77777777" w:rsidR="00F970BA" w:rsidRDefault="00000000">
      <w:pPr>
        <w:pBdr>
          <w:top w:val="nil"/>
          <w:left w:val="nil"/>
          <w:bottom w:val="nil"/>
          <w:right w:val="nil"/>
          <w:between w:val="nil"/>
        </w:pBdr>
        <w:spacing w:before="240" w:after="240"/>
        <w:jc w:val="both"/>
        <w:rPr>
          <w:rFonts w:ascii="Source Sans 3" w:eastAsia="Source Sans 3" w:hAnsi="Source Sans 3" w:cs="Source Sans 3"/>
        </w:rPr>
      </w:pPr>
      <w:r>
        <w:rPr>
          <w:rFonts w:ascii="Source Sans 3" w:eastAsia="Source Sans 3" w:hAnsi="Source Sans 3" w:cs="Source Sans 3"/>
        </w:rPr>
        <w:t xml:space="preserve">Gestaltung, Dramaturgie und thematische Gliederung der Ausstellung werden von einer </w:t>
      </w:r>
      <w:r>
        <w:rPr>
          <w:rFonts w:ascii="Source Sans 3" w:eastAsia="Source Sans 3" w:hAnsi="Source Sans 3" w:cs="Source Sans 3"/>
          <w:b/>
          <w:bCs/>
        </w:rPr>
        <w:t xml:space="preserve">Ausstellungsagentur </w:t>
      </w:r>
      <w:r>
        <w:rPr>
          <w:rFonts w:ascii="Source Sans 3" w:eastAsia="Source Sans 3" w:hAnsi="Source Sans 3" w:cs="Source Sans 3"/>
        </w:rPr>
        <w:t>in Zusammenarbeit mit WiD</w:t>
      </w:r>
      <w:r>
        <w:rPr>
          <w:rFonts w:ascii="Source Sans 3" w:eastAsia="Source Sans 3" w:hAnsi="Source Sans 3" w:cs="Source Sans 3"/>
          <w:b/>
          <w:bCs/>
        </w:rPr>
        <w:t xml:space="preserve"> </w:t>
      </w:r>
      <w:r>
        <w:rPr>
          <w:rFonts w:ascii="Source Sans 3" w:eastAsia="Source Sans 3" w:hAnsi="Source Sans 3" w:cs="Source Sans 3"/>
        </w:rPr>
        <w:t>erarbeitet. Es handelt sich um eine gestaltete Ausstellung mit einheitlichem Gestaltungskonzept, die Hands-On-Stationen integrieren sich so weit wie möglich in diese Gestaltung. Die Exponate aus der Forschung werden ergänzt durch eigens von der Agentur für die Ausstellung entwickelte Hands-On-Stationen, die übergeordnete Aspekte vermitteln oder spielerisch zu den jeweiligen Bereichen hinführen.</w:t>
      </w:r>
    </w:p>
    <w:p w14:paraId="00000038" w14:textId="77777777" w:rsidR="00F970BA" w:rsidRDefault="00000000">
      <w:pPr>
        <w:pBdr>
          <w:top w:val="nil"/>
          <w:left w:val="nil"/>
          <w:bottom w:val="nil"/>
          <w:right w:val="nil"/>
          <w:between w:val="nil"/>
        </w:pBdr>
        <w:spacing w:before="240" w:after="240"/>
        <w:jc w:val="both"/>
        <w:rPr>
          <w:rFonts w:ascii="Source Sans 3" w:eastAsia="Source Sans 3" w:hAnsi="Source Sans 3" w:cs="Source Sans 3"/>
          <w:b/>
          <w:bCs/>
        </w:rPr>
      </w:pPr>
      <w:r>
        <w:rPr>
          <w:rFonts w:ascii="Source Sans 3" w:eastAsia="Source Sans 3" w:hAnsi="Source Sans 3" w:cs="Source Sans 3"/>
          <w:b/>
          <w:bCs/>
        </w:rPr>
        <w:t xml:space="preserve">Wir laden Sie herzlich ein, Ihre Forschungsarbeit in ein interaktives Exponat zu verwandeln und den Besucherinnen und Besuchern der MS Wissenschaft zu präsentieren. </w:t>
      </w:r>
    </w:p>
    <w:p w14:paraId="00000039" w14:textId="77777777" w:rsidR="00F970BA" w:rsidRDefault="00F970BA">
      <w:pPr>
        <w:pBdr>
          <w:top w:val="nil"/>
          <w:left w:val="nil"/>
          <w:bottom w:val="nil"/>
          <w:right w:val="nil"/>
          <w:between w:val="nil"/>
        </w:pBdr>
        <w:spacing w:before="240" w:after="240"/>
        <w:jc w:val="both"/>
        <w:rPr>
          <w:rFonts w:ascii="Source Sans 3" w:eastAsia="Source Sans 3" w:hAnsi="Source Sans 3" w:cs="Source Sans 3"/>
          <w:b/>
          <w:bCs/>
        </w:rPr>
      </w:pPr>
    </w:p>
    <w:p w14:paraId="0000003A" w14:textId="77777777" w:rsidR="00F970BA" w:rsidRDefault="00000000">
      <w:pPr>
        <w:pBdr>
          <w:top w:val="nil"/>
          <w:left w:val="nil"/>
          <w:bottom w:val="nil"/>
          <w:right w:val="nil"/>
          <w:between w:val="nil"/>
        </w:pBdr>
        <w:spacing w:before="240" w:after="240"/>
        <w:jc w:val="both"/>
        <w:rPr>
          <w:rFonts w:ascii="Source Sans 3" w:eastAsia="Source Sans 3" w:hAnsi="Source Sans 3" w:cs="Source Sans 3"/>
          <w:b/>
          <w:bCs/>
        </w:rPr>
      </w:pPr>
      <w:r>
        <w:rPr>
          <w:noProof/>
        </w:rPr>
        <w:drawing>
          <wp:anchor distT="0" distB="0" distL="114300" distR="114300" simplePos="0" relativeHeight="251659264" behindDoc="0" locked="0" layoutInCell="1" hidden="0" allowOverlap="1" wp14:anchorId="41CE814D" wp14:editId="2A435126">
            <wp:simplePos x="0" y="0"/>
            <wp:positionH relativeFrom="column">
              <wp:posOffset>927417</wp:posOffset>
            </wp:positionH>
            <wp:positionV relativeFrom="paragraph">
              <wp:posOffset>5080</wp:posOffset>
            </wp:positionV>
            <wp:extent cx="3878580" cy="2651760"/>
            <wp:effectExtent l="0" t="0" r="0" b="0"/>
            <wp:wrapSquare wrapText="bothSides" distT="0" distB="0" distL="114300" distR="114300"/>
            <wp:docPr id="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2"/>
                    <a:srcRect/>
                    <a:stretch>
                      <a:fillRect/>
                    </a:stretch>
                  </pic:blipFill>
                  <pic:spPr>
                    <a:xfrm>
                      <a:off x="0" y="0"/>
                      <a:ext cx="3878580" cy="2651760"/>
                    </a:xfrm>
                    <a:prstGeom prst="rect">
                      <a:avLst/>
                    </a:prstGeom>
                    <a:ln/>
                  </pic:spPr>
                </pic:pic>
              </a:graphicData>
            </a:graphic>
          </wp:anchor>
        </w:drawing>
      </w:r>
    </w:p>
    <w:p w14:paraId="0000003B" w14:textId="77777777" w:rsidR="00F970BA" w:rsidRDefault="00F970BA">
      <w:pPr>
        <w:pBdr>
          <w:top w:val="nil"/>
          <w:left w:val="nil"/>
          <w:bottom w:val="nil"/>
          <w:right w:val="nil"/>
          <w:between w:val="nil"/>
        </w:pBdr>
        <w:spacing w:before="240" w:after="240"/>
        <w:jc w:val="both"/>
        <w:rPr>
          <w:rFonts w:ascii="Source Sans 3" w:eastAsia="Source Sans 3" w:hAnsi="Source Sans 3" w:cs="Source Sans 3"/>
          <w:b/>
          <w:bCs/>
        </w:rPr>
      </w:pPr>
    </w:p>
    <w:p w14:paraId="0000003C" w14:textId="77777777" w:rsidR="00F970BA" w:rsidRDefault="00F970BA">
      <w:pPr>
        <w:pBdr>
          <w:top w:val="nil"/>
          <w:left w:val="nil"/>
          <w:bottom w:val="nil"/>
          <w:right w:val="nil"/>
          <w:between w:val="nil"/>
        </w:pBdr>
        <w:spacing w:before="240" w:after="240"/>
        <w:jc w:val="both"/>
        <w:rPr>
          <w:rFonts w:ascii="Source Sans 3" w:eastAsia="Source Sans 3" w:hAnsi="Source Sans 3" w:cs="Source Sans 3"/>
          <w:b/>
          <w:bCs/>
        </w:rPr>
      </w:pPr>
    </w:p>
    <w:p w14:paraId="0000003D" w14:textId="77777777" w:rsidR="00F970BA" w:rsidRDefault="00F970BA">
      <w:pPr>
        <w:pBdr>
          <w:top w:val="nil"/>
          <w:left w:val="nil"/>
          <w:bottom w:val="nil"/>
          <w:right w:val="nil"/>
          <w:between w:val="nil"/>
        </w:pBdr>
        <w:spacing w:before="240" w:after="240"/>
        <w:jc w:val="both"/>
        <w:rPr>
          <w:rFonts w:ascii="Source Sans 3" w:eastAsia="Source Sans 3" w:hAnsi="Source Sans 3" w:cs="Source Sans 3"/>
          <w:b/>
          <w:bCs/>
        </w:rPr>
      </w:pPr>
    </w:p>
    <w:p w14:paraId="0000003E" w14:textId="77777777" w:rsidR="00F970BA" w:rsidRDefault="00F970BA">
      <w:pPr>
        <w:pBdr>
          <w:top w:val="nil"/>
          <w:left w:val="nil"/>
          <w:bottom w:val="nil"/>
          <w:right w:val="nil"/>
          <w:between w:val="nil"/>
        </w:pBdr>
        <w:spacing w:before="240" w:after="240"/>
        <w:jc w:val="both"/>
        <w:rPr>
          <w:rFonts w:ascii="Source Sans 3" w:eastAsia="Source Sans 3" w:hAnsi="Source Sans 3" w:cs="Source Sans 3"/>
          <w:b/>
          <w:bCs/>
        </w:rPr>
      </w:pPr>
    </w:p>
    <w:p w14:paraId="0000003F" w14:textId="77777777" w:rsidR="00F970BA" w:rsidRDefault="00F970BA">
      <w:pPr>
        <w:pBdr>
          <w:top w:val="nil"/>
          <w:left w:val="nil"/>
          <w:bottom w:val="nil"/>
          <w:right w:val="nil"/>
          <w:between w:val="nil"/>
        </w:pBdr>
        <w:spacing w:before="240" w:after="240"/>
        <w:jc w:val="both"/>
        <w:rPr>
          <w:rFonts w:ascii="Source Sans 3" w:eastAsia="Source Sans 3" w:hAnsi="Source Sans 3" w:cs="Source Sans 3"/>
          <w:b/>
          <w:bCs/>
        </w:rPr>
      </w:pPr>
    </w:p>
    <w:p w14:paraId="00000040" w14:textId="77777777" w:rsidR="00F970BA" w:rsidRDefault="00F970BA">
      <w:pPr>
        <w:pBdr>
          <w:top w:val="nil"/>
          <w:left w:val="nil"/>
          <w:bottom w:val="nil"/>
          <w:right w:val="nil"/>
          <w:between w:val="nil"/>
        </w:pBdr>
        <w:spacing w:before="240" w:after="240"/>
        <w:jc w:val="both"/>
        <w:rPr>
          <w:rFonts w:ascii="Source Sans 3" w:eastAsia="Source Sans 3" w:hAnsi="Source Sans 3" w:cs="Source Sans 3"/>
          <w:b/>
          <w:bCs/>
        </w:rPr>
      </w:pPr>
    </w:p>
    <w:p w14:paraId="00000041" w14:textId="77777777" w:rsidR="00F970BA" w:rsidRDefault="00F970BA">
      <w:pPr>
        <w:pBdr>
          <w:top w:val="nil"/>
          <w:left w:val="nil"/>
          <w:bottom w:val="nil"/>
          <w:right w:val="nil"/>
          <w:between w:val="nil"/>
        </w:pBdr>
        <w:spacing w:before="240" w:after="240"/>
        <w:jc w:val="both"/>
        <w:rPr>
          <w:rFonts w:ascii="Source Sans 3" w:eastAsia="Source Sans 3" w:hAnsi="Source Sans 3" w:cs="Source Sans 3"/>
          <w:b/>
          <w:bCs/>
        </w:rPr>
      </w:pPr>
    </w:p>
    <w:p w14:paraId="00000042" w14:textId="77777777" w:rsidR="00F970BA" w:rsidRDefault="00F970BA">
      <w:pPr>
        <w:pBdr>
          <w:top w:val="nil"/>
          <w:left w:val="nil"/>
          <w:bottom w:val="nil"/>
          <w:right w:val="nil"/>
          <w:between w:val="nil"/>
        </w:pBdr>
        <w:spacing w:before="240" w:after="240"/>
        <w:jc w:val="both"/>
        <w:rPr>
          <w:rFonts w:ascii="Source Sans 3" w:eastAsia="Source Sans 3" w:hAnsi="Source Sans 3" w:cs="Source Sans 3"/>
          <w:b/>
          <w:bCs/>
        </w:rPr>
      </w:pPr>
    </w:p>
    <w:p w14:paraId="00000043" w14:textId="77777777" w:rsidR="00F970BA" w:rsidRDefault="00F970BA">
      <w:pPr>
        <w:pBdr>
          <w:top w:val="nil"/>
          <w:left w:val="nil"/>
          <w:bottom w:val="nil"/>
          <w:right w:val="nil"/>
          <w:between w:val="nil"/>
        </w:pBdr>
        <w:spacing w:before="240" w:after="240"/>
        <w:jc w:val="both"/>
        <w:rPr>
          <w:rFonts w:ascii="Source Sans 3" w:eastAsia="Source Sans 3" w:hAnsi="Source Sans 3" w:cs="Source Sans 3"/>
          <w:b/>
          <w:bCs/>
        </w:rPr>
      </w:pPr>
    </w:p>
    <w:p w14:paraId="00000044" w14:textId="77777777" w:rsidR="00F970BA" w:rsidRDefault="00000000">
      <w:pPr>
        <w:pStyle w:val="Heading1"/>
        <w:numPr>
          <w:ilvl w:val="0"/>
          <w:numId w:val="1"/>
        </w:numPr>
        <w:ind w:left="850" w:hanging="430"/>
        <w:jc w:val="both"/>
        <w:rPr>
          <w:rFonts w:ascii="Source Sans 3" w:eastAsia="Source Sans 3" w:hAnsi="Source Sans 3" w:cs="Source Sans 3"/>
          <w:sz w:val="40"/>
          <w:szCs w:val="40"/>
        </w:rPr>
      </w:pPr>
      <w:bookmarkStart w:id="2" w:name="_heading=h.7dfbuq5o0t81" w:colFirst="0" w:colLast="0"/>
      <w:bookmarkEnd w:id="2"/>
      <w:r>
        <w:rPr>
          <w:rFonts w:ascii="Source Sans 3" w:eastAsia="Source Sans 3" w:hAnsi="Source Sans 3" w:cs="Source Sans 3"/>
          <w:sz w:val="40"/>
          <w:szCs w:val="40"/>
        </w:rPr>
        <w:lastRenderedPageBreak/>
        <w:t>Ausstellungsthema</w:t>
      </w:r>
    </w:p>
    <w:p w14:paraId="00000045" w14:textId="7777777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rPr>
        <w:t>Die MS Wissenschaft knüpft an das jeweilige Thema des Wissenschaftsjahres an. Im Wissenschaftsjahr 2027 dreht sich die Ausstellung rund um das Thema Raumfahrt.</w:t>
      </w:r>
    </w:p>
    <w:p w14:paraId="00000046" w14:textId="77777777" w:rsidR="00F970BA" w:rsidRDefault="00000000">
      <w:pPr>
        <w:pStyle w:val="Heading2"/>
        <w:keepNext w:val="0"/>
        <w:keepLines w:val="0"/>
        <w:numPr>
          <w:ilvl w:val="1"/>
          <w:numId w:val="1"/>
        </w:numPr>
        <w:spacing w:after="80"/>
        <w:ind w:left="850"/>
        <w:jc w:val="both"/>
        <w:rPr>
          <w:rFonts w:ascii="Source Sans 3" w:eastAsia="Source Sans 3" w:hAnsi="Source Sans 3" w:cs="Source Sans 3"/>
          <w:b/>
          <w:bCs/>
        </w:rPr>
      </w:pPr>
      <w:r>
        <w:rPr>
          <w:rFonts w:ascii="Source Sans 3" w:eastAsia="Source Sans 3" w:hAnsi="Source Sans 3" w:cs="Source Sans 3"/>
          <w:b/>
          <w:bCs/>
          <w:sz w:val="30"/>
          <w:szCs w:val="30"/>
        </w:rPr>
        <w:t>Wissenschaftsjahr 2027 – Raumfahrt</w:t>
      </w:r>
    </w:p>
    <w:p w14:paraId="00000047" w14:textId="7777777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rPr>
        <w:t>Das Wissenschaftsjahr 2027 steht unter dem Motto „Raumfahrt“ und greift damit ein strategisches Forschungsfeld der High Tech Agenda Deutschland (HTAD) auf. Das Ziel ist es, die fundamentale Bedeutung der Raumfahrt in den Mittelpunkt des gesellschaftlichen Dialogs zu rücken.</w:t>
      </w:r>
    </w:p>
    <w:p w14:paraId="00000048" w14:textId="7777777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rPr>
        <w:t>In der öffentlichen Wahrnehmung wird Raumfahrt hauptsächlich durch Astronauten und Raketenstarts wahrgenommen. Hinter den Kulissen ist Raumfahrt jedoch eine unsichtbare, aber unverzichtbare Infrastruktur unseres Alltags, die unser tägliches Leben absichert. Gleichzeitig hat Raumfahrt sich zu einem enormen Wirtschaftsfaktor entwickelt und treibt Innovationen und neue Märkte voran.</w:t>
      </w:r>
    </w:p>
    <w:p w14:paraId="00000049" w14:textId="7777777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rPr>
        <w:t>Die Dimensionen verdeutlichen die Relevanz: Der globale Raumfahrtmarkt wächst von ca. 207 Mrd. € bis 2034 zu einem Volumen von über 270 Mrd. €. Heute umkreisen bereits mehr als 12.000 aktive Satelliten die Erde – eine Zahl, die sich durch weitere Konstellationen in den kommenden Jahren vervielfachen wird.</w:t>
      </w:r>
    </w:p>
    <w:p w14:paraId="0000004A" w14:textId="7777777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rPr>
        <w:t>Gleichzeitig hat die sicherheitsrelevante Bedeutung der Raumfahrt stark zugenommen. Präzise Navigation, sichere Kommunikation und Erdbeobachtung sind heute unverzichtbar für Streitkräfte, Katastrophenschutz und den Schutz kritischer Infrastruktur. So befinden sich rund 630 militärisch genutzte Satelliten im Orbit – ein klares Zeichen dafür, dass Raumfahrt heute auch aus verteidigungs- und sicherheitspolitischer Sicht unverzichtbar ist. Die Fähigkeit, den Orbit sicher zu überwachen und eigene Systeme zu schützen, wird damit zu einer zentralen Voraussetzung staatlicher und europäischer Handlungsfähigkeit.</w:t>
      </w:r>
    </w:p>
    <w:p w14:paraId="0000004B" w14:textId="7777777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b/>
          <w:bCs/>
        </w:rPr>
        <w:t>Folgende Themenfelder stehen im Fokus:</w:t>
      </w:r>
    </w:p>
    <w:p w14:paraId="0000004C" w14:textId="77777777" w:rsidR="00F970BA" w:rsidRDefault="00000000">
      <w:pPr>
        <w:spacing w:before="240" w:after="240"/>
        <w:jc w:val="both"/>
        <w:rPr>
          <w:rFonts w:ascii="Source Sans 3" w:eastAsia="Source Sans 3" w:hAnsi="Source Sans 3" w:cs="Source Sans 3"/>
          <w:b/>
          <w:bCs/>
        </w:rPr>
      </w:pPr>
      <w:r>
        <w:rPr>
          <w:rFonts w:ascii="Source Sans 3" w:eastAsia="Source Sans 3" w:hAnsi="Source Sans 3" w:cs="Source Sans 3"/>
          <w:b/>
          <w:bCs/>
        </w:rPr>
        <w:t>Themenfeld 1: Wissenschaft und Forschung – Von der Erde zum Universum und zurück</w:t>
      </w:r>
    </w:p>
    <w:p w14:paraId="0000004D" w14:textId="7777777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rPr>
        <w:t>Die Raumfahrt ermöglicht Experimente, die auf der Erde beispielsweise durch Schwerkraft und Atmosphäre stark eingeschränkt oder nicht möglich sind, und liefert dadurch wichtige Erkenntnisse zur Überprüfung von Theorien sowie Daten für Forschung und Entwicklung. Das Wissenschaftsjahr 2027 bietet eine Plattform, um mit den Bürgerinnen und Bürgern über den wirtschaftlichen und gesellschaftlichen Nutzen der Forschung im Weltraum in den Dialog zu treten.</w:t>
      </w:r>
    </w:p>
    <w:p w14:paraId="0000004E" w14:textId="77777777" w:rsidR="00F970BA" w:rsidRDefault="00000000">
      <w:pPr>
        <w:spacing w:before="240" w:after="240"/>
        <w:jc w:val="both"/>
        <w:rPr>
          <w:rFonts w:ascii="Source Sans 3" w:eastAsia="Source Sans 3" w:hAnsi="Source Sans 3" w:cs="Source Sans 3"/>
          <w:b/>
          <w:bCs/>
        </w:rPr>
      </w:pPr>
      <w:r>
        <w:rPr>
          <w:rFonts w:ascii="Source Sans 3" w:eastAsia="Source Sans 3" w:hAnsi="Source Sans 3" w:cs="Source Sans 3"/>
          <w:b/>
          <w:bCs/>
        </w:rPr>
        <w:lastRenderedPageBreak/>
        <w:t>Themenfeld 2: Der wirtschaftliche Beitrag der Raumfahrt</w:t>
      </w:r>
    </w:p>
    <w:p w14:paraId="0000004F" w14:textId="7777777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rPr>
        <w:t>Die Raumfahrt leistet einen wichtigen, in der Öffentlichkeit oft unterschätzen Beitrag zur Weltwirtschaft. Als Hightech-Inkubator fördert sie die Entwicklung neuer Technologien, verbessert Produkte des täglichen Gebrauchs und beschleunigt die digitale Transformation. Das Wissenschaftsjahr 2027 bietet die Chance, den wirtschaftlichen Nutzen der Raumfahrt, den Standortfaktor und damit verbundene Arbeitsplätze für Frauen wie für Männer stärker zu kommunizieren und mit den Bürgerinnen und Bürgern zu diskutieren.</w:t>
      </w:r>
    </w:p>
    <w:p w14:paraId="00000050" w14:textId="77777777" w:rsidR="00F970BA" w:rsidRDefault="00000000">
      <w:pPr>
        <w:spacing w:before="240" w:after="240"/>
        <w:jc w:val="both"/>
        <w:rPr>
          <w:rFonts w:ascii="Source Sans 3" w:eastAsia="Source Sans 3" w:hAnsi="Source Sans 3" w:cs="Source Sans 3"/>
          <w:b/>
          <w:bCs/>
        </w:rPr>
      </w:pPr>
      <w:r>
        <w:rPr>
          <w:rFonts w:ascii="Source Sans 3" w:eastAsia="Source Sans 3" w:hAnsi="Source Sans 3" w:cs="Source Sans 3"/>
          <w:b/>
          <w:bCs/>
        </w:rPr>
        <w:t>Themenfeld 3: Internationale Zusammenarbeit als diplomatisches Bindeglied</w:t>
      </w:r>
    </w:p>
    <w:p w14:paraId="00000051" w14:textId="7777777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rPr>
        <w:t>Die Raumfahrt ist ein starker Motor für internationale Diplomatie und wissenschaftliche Zusammenarbeit. Dies umfasst länderübergreifende Kooperationen und globale Abkommen, z. B. zum Austausch technischer Expertise und zur Einführung einheitlicher Standards. Die Raumfahrt fungiert als Schlüssel zur Bewältigung globaler Herausforderungen und ist ein zentrales Element der internationalen Wissenschaftsdiplomatie – ein Thema, das das Wissenschaftsjahr 2027 für die Öffentlichkeit greifbarer macht.</w:t>
      </w:r>
    </w:p>
    <w:p w14:paraId="00000052" w14:textId="77777777" w:rsidR="00F970BA" w:rsidRDefault="00000000">
      <w:pPr>
        <w:spacing w:before="240" w:after="240"/>
        <w:jc w:val="both"/>
        <w:rPr>
          <w:rFonts w:ascii="Source Sans 3" w:eastAsia="Source Sans 3" w:hAnsi="Source Sans 3" w:cs="Source Sans 3"/>
          <w:b/>
          <w:bCs/>
        </w:rPr>
      </w:pPr>
      <w:r>
        <w:rPr>
          <w:rFonts w:ascii="Source Sans 3" w:eastAsia="Source Sans 3" w:hAnsi="Source Sans 3" w:cs="Source Sans 3"/>
          <w:b/>
          <w:bCs/>
        </w:rPr>
        <w:t xml:space="preserve">Themenfeld 4: Die unbemannte Raumfahrt als Garant für Souveränität und Resilienz </w:t>
      </w:r>
    </w:p>
    <w:p w14:paraId="00000053" w14:textId="7777777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rPr>
        <w:t xml:space="preserve">Die Raumfahrt leistet mit ihren Satellitensystemen einen unverzichtbaren Beitrag für die nationale und europäische Souveränität sowie für die gesellschaftliche Resilienz. Sie trägt z. B. dazu bei, durch eine schnelle Kommunikation und durch präzise Lagebilder wirksam auf Krisen geologischer oder geopolitischer Art zu reagieren. Das Wissenschaftsjahr 2027 verdeutlicht die unabdingbare Bedeutung der Raumfahrt für die Sicherheit der Bürgerinnen und Bürger. </w:t>
      </w:r>
    </w:p>
    <w:p w14:paraId="00000054" w14:textId="7777777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rPr>
        <w:t xml:space="preserve">Weitere Informationen zum Wissenschaftsjahr finden Sie auch in der </w:t>
      </w:r>
      <w:hyperlink r:id="rId13">
        <w:r>
          <w:rPr>
            <w:rFonts w:ascii="Source Sans 3" w:eastAsia="Source Sans 3" w:hAnsi="Source Sans 3" w:cs="Source Sans 3"/>
            <w:color w:val="1155CC"/>
            <w:u w:val="single"/>
          </w:rPr>
          <w:t>Förderrichtlinie des BMFTR zum Wissenschaftsjahr 2027</w:t>
        </w:r>
      </w:hyperlink>
      <w:r>
        <w:rPr>
          <w:rFonts w:ascii="Source Sans 3" w:eastAsia="Source Sans 3" w:hAnsi="Source Sans 3" w:cs="Source Sans 3"/>
        </w:rPr>
        <w:t>.</w:t>
      </w:r>
    </w:p>
    <w:p w14:paraId="00000055" w14:textId="77777777" w:rsidR="00F970BA" w:rsidRDefault="00000000">
      <w:pPr>
        <w:spacing w:before="240" w:after="240"/>
        <w:jc w:val="both"/>
        <w:rPr>
          <w:rFonts w:ascii="Source Sans 3" w:eastAsia="Source Sans 3" w:hAnsi="Source Sans 3" w:cs="Source Sans 3"/>
          <w:i/>
          <w:iCs/>
          <w:sz w:val="20"/>
          <w:szCs w:val="20"/>
        </w:rPr>
      </w:pPr>
      <w:r>
        <w:rPr>
          <w:rFonts w:ascii="Source Sans 3" w:eastAsia="Source Sans 3" w:hAnsi="Source Sans 3" w:cs="Source Sans 3"/>
          <w:i/>
          <w:iCs/>
          <w:sz w:val="20"/>
          <w:szCs w:val="20"/>
        </w:rPr>
        <w:t>Eindrücke aus den Ausstellungen „Unser Universum“ (2023) und „Medizin der Zukunft“ (2026)</w:t>
      </w:r>
      <w:r>
        <w:rPr>
          <w:noProof/>
        </w:rPr>
        <w:drawing>
          <wp:anchor distT="114300" distB="114300" distL="114300" distR="114300" simplePos="0" relativeHeight="251660288" behindDoc="0" locked="0" layoutInCell="1" hidden="0" allowOverlap="1" wp14:anchorId="738CE10A" wp14:editId="7EA22C59">
            <wp:simplePos x="0" y="0"/>
            <wp:positionH relativeFrom="column">
              <wp:posOffset>3171825</wp:posOffset>
            </wp:positionH>
            <wp:positionV relativeFrom="paragraph">
              <wp:posOffset>313690</wp:posOffset>
            </wp:positionV>
            <wp:extent cx="2514600" cy="1543050"/>
            <wp:effectExtent l="0" t="0" r="0" b="0"/>
            <wp:wrapSquare wrapText="bothSides" distT="114300" distB="114300" distL="114300" distR="114300"/>
            <wp:docPr id="17"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4"/>
                    <a:srcRect/>
                    <a:stretch>
                      <a:fillRect/>
                    </a:stretch>
                  </pic:blipFill>
                  <pic:spPr>
                    <a:xfrm>
                      <a:off x="0" y="0"/>
                      <a:ext cx="2514600" cy="1543050"/>
                    </a:xfrm>
                    <a:prstGeom prst="rect">
                      <a:avLst/>
                    </a:prstGeom>
                    <a:ln/>
                  </pic:spPr>
                </pic:pic>
              </a:graphicData>
            </a:graphic>
          </wp:anchor>
        </w:drawing>
      </w:r>
    </w:p>
    <w:p w14:paraId="00000056" w14:textId="77777777" w:rsidR="00F970BA" w:rsidRDefault="00000000">
      <w:pPr>
        <w:spacing w:before="240" w:after="240"/>
        <w:jc w:val="both"/>
        <w:rPr>
          <w:rFonts w:ascii="Source Sans 3" w:eastAsia="Source Sans 3" w:hAnsi="Source Sans 3" w:cs="Source Sans 3"/>
          <w:i/>
          <w:iCs/>
          <w:sz w:val="20"/>
          <w:szCs w:val="20"/>
        </w:rPr>
      </w:pPr>
      <w:r>
        <w:rPr>
          <w:noProof/>
        </w:rPr>
        <w:drawing>
          <wp:anchor distT="0" distB="0" distL="114300" distR="114300" simplePos="0" relativeHeight="251661312" behindDoc="0" locked="0" layoutInCell="1" hidden="0" allowOverlap="1" wp14:anchorId="2E8C4BF1" wp14:editId="574A2EE5">
            <wp:simplePos x="0" y="0"/>
            <wp:positionH relativeFrom="column">
              <wp:posOffset>1</wp:posOffset>
            </wp:positionH>
            <wp:positionV relativeFrom="paragraph">
              <wp:posOffset>19050</wp:posOffset>
            </wp:positionV>
            <wp:extent cx="2647950" cy="1485900"/>
            <wp:effectExtent l="0" t="0" r="0" b="0"/>
            <wp:wrapSquare wrapText="bothSides" distT="0" distB="0" distL="114300" distR="114300"/>
            <wp:docPr id="1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5"/>
                    <a:srcRect/>
                    <a:stretch>
                      <a:fillRect/>
                    </a:stretch>
                  </pic:blipFill>
                  <pic:spPr>
                    <a:xfrm>
                      <a:off x="0" y="0"/>
                      <a:ext cx="2647950" cy="1485900"/>
                    </a:xfrm>
                    <a:prstGeom prst="rect">
                      <a:avLst/>
                    </a:prstGeom>
                    <a:ln/>
                  </pic:spPr>
                </pic:pic>
              </a:graphicData>
            </a:graphic>
          </wp:anchor>
        </w:drawing>
      </w:r>
    </w:p>
    <w:p w14:paraId="00000057" w14:textId="77777777" w:rsidR="00F970BA" w:rsidRDefault="00F970BA">
      <w:pPr>
        <w:spacing w:before="240" w:after="240"/>
        <w:jc w:val="both"/>
        <w:rPr>
          <w:rFonts w:ascii="Source Sans 3" w:eastAsia="Source Sans 3" w:hAnsi="Source Sans 3" w:cs="Source Sans 3"/>
          <w:i/>
          <w:iCs/>
          <w:sz w:val="20"/>
          <w:szCs w:val="20"/>
        </w:rPr>
      </w:pPr>
    </w:p>
    <w:p w14:paraId="00000058" w14:textId="77777777" w:rsidR="00F970BA" w:rsidRDefault="00F970BA">
      <w:pPr>
        <w:spacing w:before="240" w:after="240"/>
        <w:jc w:val="both"/>
        <w:rPr>
          <w:rFonts w:ascii="Source Sans 3" w:eastAsia="Source Sans 3" w:hAnsi="Source Sans 3" w:cs="Source Sans 3"/>
          <w:i/>
          <w:iCs/>
          <w:sz w:val="20"/>
          <w:szCs w:val="20"/>
        </w:rPr>
      </w:pPr>
    </w:p>
    <w:p w14:paraId="00000059" w14:textId="77777777" w:rsidR="00F970BA" w:rsidRDefault="00F970BA">
      <w:pPr>
        <w:spacing w:before="240" w:after="240"/>
        <w:jc w:val="both"/>
        <w:rPr>
          <w:rFonts w:ascii="Source Sans 3" w:eastAsia="Source Sans 3" w:hAnsi="Source Sans 3" w:cs="Source Sans 3"/>
        </w:rPr>
      </w:pPr>
    </w:p>
    <w:p w14:paraId="0000005A" w14:textId="77777777" w:rsidR="00F970BA" w:rsidRDefault="00F970BA">
      <w:pPr>
        <w:spacing w:before="240" w:after="240"/>
        <w:jc w:val="both"/>
        <w:rPr>
          <w:rFonts w:ascii="Source Sans 3" w:eastAsia="Source Sans 3" w:hAnsi="Source Sans 3" w:cs="Source Sans 3"/>
          <w:i/>
          <w:iCs/>
          <w:sz w:val="20"/>
          <w:szCs w:val="20"/>
        </w:rPr>
      </w:pPr>
    </w:p>
    <w:p w14:paraId="0000005B" w14:textId="77777777" w:rsidR="00F970BA" w:rsidRDefault="00F970BA">
      <w:pPr>
        <w:spacing w:before="240" w:after="240"/>
        <w:jc w:val="both"/>
        <w:rPr>
          <w:rFonts w:ascii="Source Sans 3" w:eastAsia="Source Sans 3" w:hAnsi="Source Sans 3" w:cs="Source Sans 3"/>
          <w:i/>
          <w:iCs/>
          <w:sz w:val="20"/>
          <w:szCs w:val="20"/>
        </w:rPr>
      </w:pPr>
    </w:p>
    <w:p w14:paraId="0000005C" w14:textId="77777777" w:rsidR="00F970BA" w:rsidRDefault="00000000">
      <w:pPr>
        <w:pStyle w:val="Heading2"/>
        <w:keepNext w:val="0"/>
        <w:keepLines w:val="0"/>
        <w:numPr>
          <w:ilvl w:val="1"/>
          <w:numId w:val="1"/>
        </w:numPr>
        <w:pBdr>
          <w:top w:val="nil"/>
          <w:left w:val="nil"/>
          <w:bottom w:val="nil"/>
          <w:right w:val="nil"/>
          <w:between w:val="nil"/>
        </w:pBdr>
        <w:spacing w:after="80"/>
        <w:ind w:left="850"/>
        <w:jc w:val="both"/>
        <w:rPr>
          <w:rFonts w:ascii="Source Sans 3" w:eastAsia="Source Sans 3" w:hAnsi="Source Sans 3" w:cs="Source Sans 3"/>
          <w:b/>
          <w:bCs/>
        </w:rPr>
      </w:pPr>
      <w:bookmarkStart w:id="3" w:name="_heading=h.4t94cbwzb1d3" w:colFirst="0" w:colLast="0"/>
      <w:bookmarkEnd w:id="3"/>
      <w:r>
        <w:rPr>
          <w:rFonts w:ascii="Source Sans 3" w:eastAsia="Source Sans 3" w:hAnsi="Source Sans 3" w:cs="Source Sans 3"/>
          <w:b/>
          <w:bCs/>
          <w:sz w:val="30"/>
          <w:szCs w:val="30"/>
        </w:rPr>
        <w:lastRenderedPageBreak/>
        <w:t>Ausstellung an Bord der MS Wissenschaft</w:t>
      </w:r>
    </w:p>
    <w:p w14:paraId="0000005D" w14:textId="77777777" w:rsidR="00F970BA" w:rsidRDefault="00000000">
      <w:pPr>
        <w:spacing w:before="240" w:after="240"/>
        <w:jc w:val="both"/>
        <w:rPr>
          <w:rFonts w:ascii="Source Sans 3" w:eastAsia="Source Sans 3" w:hAnsi="Source Sans 3" w:cs="Source Sans 3"/>
          <w:b/>
          <w:bCs/>
        </w:rPr>
      </w:pPr>
      <w:r>
        <w:rPr>
          <w:rFonts w:ascii="Source Sans 3" w:eastAsia="Source Sans 3" w:hAnsi="Source Sans 3" w:cs="Source Sans 3"/>
          <w:b/>
          <w:bCs/>
        </w:rPr>
        <w:t>Raumfahrt entdecken – interaktiv und alltagsnah</w:t>
      </w:r>
    </w:p>
    <w:p w14:paraId="0000005E" w14:textId="7777777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rPr>
        <w:t>Wie kann die Raumfahrtforschung Innovationstreiber für unseren Alltag sein? Was bedeutet die Raumfahrt für internationale Kooperationen und Diplomatie? Wie könnte ein Leben auf einem anderen Planeten aussehen? Und welchen wirtschaftlichen Nutzen haben diese Entwicklungen für Frauen und Männer, beispielsweise auf dem Arbeitsmarkt? Schon heute nutzen wir zahlreiche Technologien in unserem Alltag, die ursprünglich aus der Raumfahrtforschung entstanden sind. Das Wissenschaftsjahr 2027 rückt den Zusammenhang zwischen der Raumfahrt und dem alltäglichen Leben in den Mittelpunkt und widmet sich gleichzeitig den zukunftsweisenden Fragestellungen der Raumfahrtforschung.</w:t>
      </w:r>
    </w:p>
    <w:p w14:paraId="0000005F" w14:textId="08ED5FD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rPr>
        <w:t>Die Ausstellung an Bord der MS Wissenschaft lädt die Besucherinnen und Besucher ein, sich mit wissenschaftlichen,</w:t>
      </w:r>
      <w:r w:rsidR="00F11978">
        <w:rPr>
          <w:rFonts w:ascii="Source Sans 3" w:eastAsia="Source Sans 3" w:hAnsi="Source Sans 3" w:cs="Source Sans 3"/>
        </w:rPr>
        <w:t xml:space="preserve"> </w:t>
      </w:r>
      <w:r>
        <w:rPr>
          <w:rFonts w:ascii="Source Sans 3" w:eastAsia="Source Sans 3" w:hAnsi="Source Sans 3" w:cs="Source Sans 3"/>
        </w:rPr>
        <w:t>gesellschaftlichen und ethischen Perspektiven von Raumfahrt auseinanderzusetzen. Ziel ist es, die vielfältigen Beiträge der Raumfahrt für unseren Alltag, wissenschaftlichen Fortschritt und wirtschaftliche Entwicklung sichtbar zu machen und den Dialog über eine nachhaltige, sichere und gesellschaftlich verantwortliche Nutzung des Weltraums zu fördern.</w:t>
      </w:r>
    </w:p>
    <w:p w14:paraId="00000060" w14:textId="7777777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rPr>
        <w:t xml:space="preserve">Für die Ausstellung 2027 werden </w:t>
      </w:r>
      <w:r>
        <w:rPr>
          <w:rFonts w:ascii="Source Sans 3" w:eastAsia="Source Sans 3" w:hAnsi="Source Sans 3" w:cs="Source Sans 3"/>
          <w:u w:val="single"/>
        </w:rPr>
        <w:t>interaktive</w:t>
      </w:r>
      <w:r>
        <w:rPr>
          <w:rFonts w:ascii="Source Sans 3" w:eastAsia="Source Sans 3" w:hAnsi="Source Sans 3" w:cs="Source Sans 3"/>
        </w:rPr>
        <w:t xml:space="preserve"> Hands-On-Stationen rund um das Thema „Raumfahrt“ gesucht. Diese sollen nicht nur aktuelle wissenschaftliche Erkenntnisse vermitteln, sondern auch deren Entstehungswege – sei es durch historische Entwicklungen, technologische Durchbrüche oder interdisziplinäre Zusammenarbeit.</w:t>
      </w:r>
    </w:p>
    <w:p w14:paraId="00000061" w14:textId="77777777" w:rsidR="00F970BA" w:rsidRDefault="00F970BA">
      <w:pPr>
        <w:spacing w:before="240" w:after="240"/>
        <w:jc w:val="both"/>
        <w:rPr>
          <w:rFonts w:ascii="Source Sans 3" w:eastAsia="Source Sans 3" w:hAnsi="Source Sans 3" w:cs="Source Sans 3"/>
        </w:rPr>
      </w:pPr>
    </w:p>
    <w:p w14:paraId="00000062" w14:textId="7777777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i/>
          <w:iCs/>
          <w:sz w:val="20"/>
          <w:szCs w:val="20"/>
        </w:rPr>
        <w:t>Exponat der Ausstellung „Medizin der Zukunft“ (2026)</w:t>
      </w:r>
      <w:r>
        <w:rPr>
          <w:noProof/>
        </w:rPr>
        <w:drawing>
          <wp:anchor distT="0" distB="0" distL="0" distR="0" simplePos="0" relativeHeight="251662336" behindDoc="1" locked="0" layoutInCell="1" hidden="0" allowOverlap="1" wp14:anchorId="53F5F8EF" wp14:editId="1E5BB853">
            <wp:simplePos x="0" y="0"/>
            <wp:positionH relativeFrom="column">
              <wp:posOffset>19051</wp:posOffset>
            </wp:positionH>
            <wp:positionV relativeFrom="paragraph">
              <wp:posOffset>339393</wp:posOffset>
            </wp:positionV>
            <wp:extent cx="2824163" cy="1881211"/>
            <wp:effectExtent l="0" t="0" r="0" b="0"/>
            <wp:wrapNone/>
            <wp:docPr id="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6"/>
                    <a:srcRect/>
                    <a:stretch>
                      <a:fillRect/>
                    </a:stretch>
                  </pic:blipFill>
                  <pic:spPr>
                    <a:xfrm>
                      <a:off x="0" y="0"/>
                      <a:ext cx="2824163" cy="1881211"/>
                    </a:xfrm>
                    <a:prstGeom prst="rect">
                      <a:avLst/>
                    </a:prstGeom>
                    <a:ln/>
                  </pic:spPr>
                </pic:pic>
              </a:graphicData>
            </a:graphic>
          </wp:anchor>
        </w:drawing>
      </w:r>
    </w:p>
    <w:p w14:paraId="00000063" w14:textId="77777777" w:rsidR="00F970BA" w:rsidRDefault="00000000">
      <w:pPr>
        <w:spacing w:before="240" w:after="240"/>
        <w:jc w:val="both"/>
        <w:rPr>
          <w:rFonts w:ascii="Source Sans 3" w:eastAsia="Source Sans 3" w:hAnsi="Source Sans 3" w:cs="Source Sans 3"/>
          <w:i/>
          <w:iCs/>
          <w:sz w:val="20"/>
          <w:szCs w:val="20"/>
        </w:rPr>
      </w:pPr>
      <w:r>
        <w:rPr>
          <w:rFonts w:ascii="Source Sans 3" w:eastAsia="Source Sans 3" w:hAnsi="Source Sans 3" w:cs="Source Sans 3"/>
          <w:i/>
          <w:iCs/>
          <w:sz w:val="20"/>
          <w:szCs w:val="20"/>
        </w:rPr>
        <w:tab/>
      </w:r>
      <w:r>
        <w:rPr>
          <w:rFonts w:ascii="Source Sans 3" w:eastAsia="Source Sans 3" w:hAnsi="Source Sans 3" w:cs="Source Sans 3"/>
          <w:i/>
          <w:iCs/>
          <w:sz w:val="20"/>
          <w:szCs w:val="20"/>
        </w:rPr>
        <w:tab/>
      </w:r>
      <w:r>
        <w:rPr>
          <w:rFonts w:ascii="Source Sans 3" w:eastAsia="Source Sans 3" w:hAnsi="Source Sans 3" w:cs="Source Sans 3"/>
          <w:i/>
          <w:iCs/>
          <w:sz w:val="20"/>
          <w:szCs w:val="20"/>
        </w:rPr>
        <w:tab/>
      </w:r>
      <w:r>
        <w:rPr>
          <w:rFonts w:ascii="Source Sans 3" w:eastAsia="Source Sans 3" w:hAnsi="Source Sans 3" w:cs="Source Sans 3"/>
          <w:i/>
          <w:iCs/>
          <w:sz w:val="20"/>
          <w:szCs w:val="20"/>
        </w:rPr>
        <w:tab/>
      </w:r>
      <w:r>
        <w:rPr>
          <w:rFonts w:ascii="Source Sans 3" w:eastAsia="Source Sans 3" w:hAnsi="Source Sans 3" w:cs="Source Sans 3"/>
          <w:i/>
          <w:iCs/>
          <w:sz w:val="20"/>
          <w:szCs w:val="20"/>
        </w:rPr>
        <w:tab/>
      </w:r>
      <w:r>
        <w:rPr>
          <w:rFonts w:ascii="Source Sans 3" w:eastAsia="Source Sans 3" w:hAnsi="Source Sans 3" w:cs="Source Sans 3"/>
          <w:i/>
          <w:iCs/>
          <w:sz w:val="20"/>
          <w:szCs w:val="20"/>
        </w:rPr>
        <w:tab/>
      </w:r>
      <w:r>
        <w:rPr>
          <w:rFonts w:ascii="Source Sans 3" w:eastAsia="Source Sans 3" w:hAnsi="Source Sans 3" w:cs="Source Sans 3"/>
          <w:i/>
          <w:iCs/>
          <w:sz w:val="20"/>
          <w:szCs w:val="20"/>
        </w:rPr>
        <w:tab/>
      </w:r>
      <w:r>
        <w:rPr>
          <w:noProof/>
        </w:rPr>
        <w:drawing>
          <wp:anchor distT="114300" distB="114300" distL="114300" distR="114300" simplePos="0" relativeHeight="251663360" behindDoc="0" locked="0" layoutInCell="1" hidden="0" allowOverlap="1" wp14:anchorId="3FBB1747" wp14:editId="0778D171">
            <wp:simplePos x="0" y="0"/>
            <wp:positionH relativeFrom="column">
              <wp:posOffset>3131820</wp:posOffset>
            </wp:positionH>
            <wp:positionV relativeFrom="paragraph">
              <wp:posOffset>5081</wp:posOffset>
            </wp:positionV>
            <wp:extent cx="2730500" cy="1828800"/>
            <wp:effectExtent l="0" t="0" r="0" b="0"/>
            <wp:wrapNone/>
            <wp:docPr id="7"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7"/>
                    <a:srcRect/>
                    <a:stretch>
                      <a:fillRect/>
                    </a:stretch>
                  </pic:blipFill>
                  <pic:spPr>
                    <a:xfrm>
                      <a:off x="0" y="0"/>
                      <a:ext cx="2730500" cy="1828800"/>
                    </a:xfrm>
                    <a:prstGeom prst="rect">
                      <a:avLst/>
                    </a:prstGeom>
                    <a:ln/>
                  </pic:spPr>
                </pic:pic>
              </a:graphicData>
            </a:graphic>
          </wp:anchor>
        </w:drawing>
      </w:r>
    </w:p>
    <w:p w14:paraId="00000064" w14:textId="77777777" w:rsidR="00F970BA" w:rsidRDefault="00F970BA">
      <w:pPr>
        <w:spacing w:before="240" w:after="240"/>
        <w:jc w:val="both"/>
        <w:rPr>
          <w:rFonts w:ascii="Source Sans 3" w:eastAsia="Source Sans 3" w:hAnsi="Source Sans 3" w:cs="Source Sans 3"/>
          <w:i/>
          <w:iCs/>
          <w:sz w:val="20"/>
          <w:szCs w:val="20"/>
        </w:rPr>
      </w:pPr>
    </w:p>
    <w:p w14:paraId="00000065" w14:textId="77777777" w:rsidR="00F970BA" w:rsidRDefault="00F970BA">
      <w:pPr>
        <w:spacing w:before="240" w:after="240"/>
        <w:jc w:val="both"/>
        <w:rPr>
          <w:rFonts w:ascii="Source Sans 3" w:eastAsia="Source Sans 3" w:hAnsi="Source Sans 3" w:cs="Source Sans 3"/>
          <w:i/>
          <w:iCs/>
          <w:sz w:val="20"/>
          <w:szCs w:val="20"/>
        </w:rPr>
      </w:pPr>
    </w:p>
    <w:p w14:paraId="00000066" w14:textId="77777777" w:rsidR="00F970BA" w:rsidRDefault="00F970BA">
      <w:pPr>
        <w:spacing w:before="240" w:after="240"/>
        <w:jc w:val="both"/>
        <w:rPr>
          <w:rFonts w:ascii="Source Sans 3" w:eastAsia="Source Sans 3" w:hAnsi="Source Sans 3" w:cs="Source Sans 3"/>
          <w:i/>
          <w:iCs/>
          <w:sz w:val="20"/>
          <w:szCs w:val="20"/>
        </w:rPr>
      </w:pPr>
    </w:p>
    <w:p w14:paraId="00000067" w14:textId="77777777" w:rsidR="00F970BA" w:rsidRDefault="00000000">
      <w:pPr>
        <w:spacing w:before="240" w:after="240"/>
        <w:jc w:val="both"/>
        <w:rPr>
          <w:rFonts w:ascii="Source Sans 3" w:eastAsia="Source Sans 3" w:hAnsi="Source Sans 3" w:cs="Source Sans 3"/>
          <w:i/>
          <w:iCs/>
          <w:sz w:val="20"/>
          <w:szCs w:val="20"/>
        </w:rPr>
      </w:pPr>
      <w:r>
        <w:rPr>
          <w:rFonts w:ascii="Source Sans 3" w:eastAsia="Source Sans 3" w:hAnsi="Source Sans 3" w:cs="Source Sans 3"/>
          <w:i/>
          <w:iCs/>
          <w:sz w:val="20"/>
          <w:szCs w:val="20"/>
        </w:rPr>
        <w:br/>
      </w:r>
    </w:p>
    <w:p w14:paraId="00000068" w14:textId="77777777" w:rsidR="00F970BA" w:rsidRDefault="00000000">
      <w:pPr>
        <w:spacing w:before="240" w:after="240"/>
        <w:jc w:val="both"/>
        <w:rPr>
          <w:rFonts w:ascii="Source Sans 3" w:eastAsia="Source Sans 3" w:hAnsi="Source Sans 3" w:cs="Source Sans 3"/>
          <w:sz w:val="20"/>
          <w:szCs w:val="20"/>
        </w:rPr>
      </w:pPr>
      <w:r>
        <w:rPr>
          <w:rFonts w:ascii="Source Sans 3" w:eastAsia="Source Sans 3" w:hAnsi="Source Sans 3" w:cs="Source Sans 3"/>
          <w:i/>
          <w:iCs/>
          <w:sz w:val="20"/>
          <w:szCs w:val="20"/>
        </w:rPr>
        <w:t xml:space="preserve">                                                                                                                           Exponat der Ausstellung „Zukunftsenergie“ (2025)</w:t>
      </w:r>
    </w:p>
    <w:p w14:paraId="00000069" w14:textId="7777777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rPr>
        <w:lastRenderedPageBreak/>
        <w:t>Die untenstehenden Themenfelder und Fragen dienen als Inspiration für mögliche Inhalte der interaktiven Exponate. Sie bilden ein thematisches Gerüst, ohne den Anspruch auf Vollständigkeit zu erheben – auch darüber hinaus gehende Ideen sind ausdrücklich willkommen.</w:t>
      </w:r>
    </w:p>
    <w:p w14:paraId="0000006A" w14:textId="77777777" w:rsidR="00F970BA" w:rsidRDefault="00000000">
      <w:pPr>
        <w:spacing w:before="240" w:after="240"/>
        <w:ind w:firstLine="360"/>
        <w:jc w:val="both"/>
        <w:rPr>
          <w:rFonts w:ascii="Source Sans 3" w:eastAsia="Source Sans 3" w:hAnsi="Source Sans 3" w:cs="Source Sans 3"/>
          <w:b/>
          <w:bCs/>
          <w:sz w:val="26"/>
          <w:szCs w:val="26"/>
        </w:rPr>
      </w:pPr>
      <w:r>
        <w:rPr>
          <w:rFonts w:ascii="Source Sans 3" w:eastAsia="Source Sans 3" w:hAnsi="Source Sans 3" w:cs="Source Sans 3"/>
          <w:b/>
          <w:bCs/>
          <w:sz w:val="26"/>
          <w:szCs w:val="26"/>
        </w:rPr>
        <w:t>Themenfelder:</w:t>
      </w:r>
    </w:p>
    <w:p w14:paraId="0000006B" w14:textId="77777777" w:rsidR="00F970BA" w:rsidRDefault="00000000">
      <w:pPr>
        <w:numPr>
          <w:ilvl w:val="0"/>
          <w:numId w:val="7"/>
        </w:numPr>
        <w:pBdr>
          <w:top w:val="nil"/>
          <w:left w:val="nil"/>
          <w:bottom w:val="nil"/>
          <w:right w:val="nil"/>
          <w:between w:val="nil"/>
        </w:pBdr>
        <w:rPr>
          <w:rFonts w:ascii="Source Sans 3" w:eastAsia="Source Sans 3" w:hAnsi="Source Sans 3" w:cs="Source Sans 3"/>
          <w:b/>
          <w:bCs/>
          <w:color w:val="000000"/>
        </w:rPr>
      </w:pPr>
      <w:r>
        <w:rPr>
          <w:rFonts w:ascii="Source Sans 3" w:eastAsia="Source Sans 3" w:hAnsi="Source Sans 3" w:cs="Source Sans 3"/>
          <w:b/>
          <w:bCs/>
          <w:color w:val="000000"/>
        </w:rPr>
        <w:t xml:space="preserve">Wissenschaft und Forschung: Von der Erde zum Universum und zurück </w:t>
      </w:r>
      <w:r>
        <w:rPr>
          <w:rFonts w:ascii="Source Sans 3" w:eastAsia="Source Sans 3" w:hAnsi="Source Sans 3" w:cs="Source Sans 3"/>
          <w:b/>
          <w:bCs/>
          <w:color w:val="000000"/>
        </w:rPr>
        <w:br/>
      </w:r>
    </w:p>
    <w:p w14:paraId="0000006C" w14:textId="77777777" w:rsidR="00F970BA" w:rsidRDefault="00000000">
      <w:pPr>
        <w:numPr>
          <w:ilvl w:val="0"/>
          <w:numId w:val="7"/>
        </w:numPr>
        <w:pBdr>
          <w:top w:val="nil"/>
          <w:left w:val="nil"/>
          <w:bottom w:val="nil"/>
          <w:right w:val="nil"/>
          <w:between w:val="nil"/>
        </w:pBdr>
        <w:rPr>
          <w:rFonts w:ascii="Source Sans 3" w:eastAsia="Source Sans 3" w:hAnsi="Source Sans 3" w:cs="Source Sans 3"/>
          <w:b/>
          <w:bCs/>
          <w:color w:val="000000"/>
        </w:rPr>
      </w:pPr>
      <w:r>
        <w:rPr>
          <w:rFonts w:ascii="Source Sans 3" w:eastAsia="Source Sans 3" w:hAnsi="Source Sans 3" w:cs="Source Sans 3"/>
          <w:b/>
          <w:bCs/>
          <w:color w:val="000000"/>
        </w:rPr>
        <w:t>Der wirtschaftliche Beitrag der Raumfahrt</w:t>
      </w:r>
    </w:p>
    <w:p w14:paraId="0000006D" w14:textId="77777777" w:rsidR="00F970BA" w:rsidRDefault="00F970BA">
      <w:pPr>
        <w:pBdr>
          <w:top w:val="nil"/>
          <w:left w:val="nil"/>
          <w:bottom w:val="nil"/>
          <w:right w:val="nil"/>
          <w:between w:val="nil"/>
        </w:pBdr>
        <w:ind w:left="720"/>
        <w:rPr>
          <w:rFonts w:ascii="Source Sans 3" w:eastAsia="Source Sans 3" w:hAnsi="Source Sans 3" w:cs="Source Sans 3"/>
          <w:b/>
          <w:bCs/>
          <w:color w:val="000000"/>
        </w:rPr>
      </w:pPr>
    </w:p>
    <w:p w14:paraId="0000006E" w14:textId="77777777" w:rsidR="00F970BA" w:rsidRDefault="00000000">
      <w:pPr>
        <w:numPr>
          <w:ilvl w:val="0"/>
          <w:numId w:val="7"/>
        </w:numPr>
        <w:pBdr>
          <w:top w:val="nil"/>
          <w:left w:val="nil"/>
          <w:bottom w:val="nil"/>
          <w:right w:val="nil"/>
          <w:between w:val="nil"/>
        </w:pBdr>
        <w:rPr>
          <w:rFonts w:ascii="Source Sans 3" w:eastAsia="Source Sans 3" w:hAnsi="Source Sans 3" w:cs="Source Sans 3"/>
          <w:b/>
          <w:bCs/>
          <w:color w:val="000000"/>
        </w:rPr>
      </w:pPr>
      <w:r>
        <w:rPr>
          <w:rFonts w:ascii="Source Sans 3" w:eastAsia="Source Sans 3" w:hAnsi="Source Sans 3" w:cs="Source Sans 3"/>
          <w:b/>
          <w:bCs/>
          <w:color w:val="000000"/>
        </w:rPr>
        <w:t>Internationale Zusammenarbeit als diplomatisches Bindeglied</w:t>
      </w:r>
    </w:p>
    <w:p w14:paraId="0000006F" w14:textId="77777777" w:rsidR="00F970BA" w:rsidRDefault="00F970BA">
      <w:pPr>
        <w:pBdr>
          <w:top w:val="nil"/>
          <w:left w:val="nil"/>
          <w:bottom w:val="nil"/>
          <w:right w:val="nil"/>
          <w:between w:val="nil"/>
        </w:pBdr>
        <w:ind w:left="720"/>
        <w:rPr>
          <w:rFonts w:ascii="Source Sans 3" w:eastAsia="Source Sans 3" w:hAnsi="Source Sans 3" w:cs="Source Sans 3"/>
          <w:b/>
          <w:bCs/>
          <w:color w:val="000000"/>
        </w:rPr>
      </w:pPr>
    </w:p>
    <w:p w14:paraId="00000070" w14:textId="77777777" w:rsidR="00F970BA" w:rsidRDefault="00000000">
      <w:pPr>
        <w:numPr>
          <w:ilvl w:val="0"/>
          <w:numId w:val="7"/>
        </w:numPr>
        <w:pBdr>
          <w:top w:val="nil"/>
          <w:left w:val="nil"/>
          <w:bottom w:val="nil"/>
          <w:right w:val="nil"/>
          <w:between w:val="nil"/>
        </w:pBdr>
        <w:rPr>
          <w:rFonts w:ascii="Source Sans 3" w:eastAsia="Source Sans 3" w:hAnsi="Source Sans 3" w:cs="Source Sans 3"/>
          <w:b/>
          <w:bCs/>
          <w:color w:val="000000"/>
        </w:rPr>
      </w:pPr>
      <w:r>
        <w:rPr>
          <w:rFonts w:ascii="Source Sans 3" w:eastAsia="Source Sans 3" w:hAnsi="Source Sans 3" w:cs="Source Sans 3"/>
          <w:b/>
          <w:bCs/>
          <w:color w:val="000000"/>
        </w:rPr>
        <w:t>Die Raumfahrt als Garant für Souveränität und Resilienz</w:t>
      </w:r>
    </w:p>
    <w:p w14:paraId="00000071" w14:textId="77777777" w:rsidR="00F970BA" w:rsidRDefault="00000000">
      <w:pPr>
        <w:pStyle w:val="Heading3"/>
        <w:keepNext w:val="0"/>
        <w:keepLines w:val="0"/>
        <w:spacing w:before="280"/>
        <w:jc w:val="both"/>
        <w:rPr>
          <w:rFonts w:ascii="Source Sans 3" w:eastAsia="Source Sans 3" w:hAnsi="Source Sans 3" w:cs="Source Sans 3"/>
        </w:rPr>
      </w:pPr>
      <w:r>
        <w:rPr>
          <w:rFonts w:ascii="Source Sans 3" w:eastAsia="Source Sans 3" w:hAnsi="Source Sans 3" w:cs="Source Sans 3"/>
          <w:b/>
          <w:bCs/>
          <w:color w:val="000000"/>
          <w:sz w:val="26"/>
          <w:szCs w:val="26"/>
        </w:rPr>
        <w:t>Mögliche Fragen, die in der Ausstellung aufgegriffen werden könnten:</w:t>
      </w:r>
    </w:p>
    <w:p w14:paraId="00000072" w14:textId="77777777" w:rsidR="00F970BA" w:rsidRDefault="00000000">
      <w:pPr>
        <w:numPr>
          <w:ilvl w:val="0"/>
          <w:numId w:val="11"/>
        </w:numPr>
        <w:pBdr>
          <w:top w:val="nil"/>
          <w:left w:val="nil"/>
          <w:bottom w:val="nil"/>
          <w:right w:val="nil"/>
          <w:between w:val="nil"/>
        </w:pBdr>
        <w:rPr>
          <w:rFonts w:ascii="Source Sans 3" w:eastAsia="Source Sans 3" w:hAnsi="Source Sans 3" w:cs="Source Sans 3"/>
          <w:color w:val="000000"/>
        </w:rPr>
      </w:pPr>
      <w:r>
        <w:rPr>
          <w:rFonts w:ascii="Source Sans 3" w:eastAsia="Source Sans 3" w:hAnsi="Source Sans 3" w:cs="Source Sans 3"/>
          <w:color w:val="000000"/>
        </w:rPr>
        <w:t xml:space="preserve">Welche Rolle spielen </w:t>
      </w:r>
      <w:r>
        <w:rPr>
          <w:rFonts w:ascii="Source Sans 3" w:eastAsia="Source Sans 3" w:hAnsi="Source Sans 3" w:cs="Source Sans 3"/>
          <w:b/>
          <w:bCs/>
          <w:color w:val="000000"/>
        </w:rPr>
        <w:t>Grundlagenforschung, Astronomie und Experimente im Weltraum</w:t>
      </w:r>
      <w:r>
        <w:rPr>
          <w:rFonts w:ascii="Source Sans 3" w:eastAsia="Source Sans 3" w:hAnsi="Source Sans 3" w:cs="Source Sans 3"/>
          <w:color w:val="000000"/>
        </w:rPr>
        <w:t xml:space="preserve"> für neue wissenschaftliche Erkenntnisse und zukünftige Raumfahrtmissionen?</w:t>
      </w:r>
    </w:p>
    <w:p w14:paraId="00000073" w14:textId="77777777" w:rsidR="00F970BA" w:rsidRDefault="00F970BA">
      <w:pPr>
        <w:pBdr>
          <w:top w:val="nil"/>
          <w:left w:val="nil"/>
          <w:bottom w:val="nil"/>
          <w:right w:val="nil"/>
          <w:between w:val="nil"/>
        </w:pBdr>
        <w:ind w:left="720"/>
        <w:rPr>
          <w:rFonts w:ascii="Source Sans 3" w:eastAsia="Source Sans 3" w:hAnsi="Source Sans 3" w:cs="Source Sans 3"/>
          <w:color w:val="000000"/>
        </w:rPr>
      </w:pPr>
    </w:p>
    <w:p w14:paraId="00000074" w14:textId="77777777" w:rsidR="00F970BA" w:rsidRDefault="00000000">
      <w:pPr>
        <w:numPr>
          <w:ilvl w:val="0"/>
          <w:numId w:val="11"/>
        </w:numPr>
        <w:pBdr>
          <w:top w:val="nil"/>
          <w:left w:val="nil"/>
          <w:bottom w:val="nil"/>
          <w:right w:val="nil"/>
          <w:between w:val="nil"/>
        </w:pBdr>
        <w:rPr>
          <w:rFonts w:ascii="Source Sans 3" w:eastAsia="Source Sans 3" w:hAnsi="Source Sans 3" w:cs="Source Sans 3"/>
          <w:color w:val="000000"/>
        </w:rPr>
      </w:pPr>
      <w:r>
        <w:rPr>
          <w:rFonts w:ascii="Source Sans 3" w:eastAsia="Source Sans 3" w:hAnsi="Source Sans 3" w:cs="Source Sans 3"/>
          <w:color w:val="000000"/>
        </w:rPr>
        <w:t xml:space="preserve">Wie hilft uns die Raumfahrt, die </w:t>
      </w:r>
      <w:r>
        <w:rPr>
          <w:rFonts w:ascii="Source Sans 3" w:eastAsia="Source Sans 3" w:hAnsi="Source Sans 3" w:cs="Source Sans 3"/>
          <w:b/>
          <w:bCs/>
          <w:color w:val="000000"/>
        </w:rPr>
        <w:t>Erde, das Klima und globale Umweltveränderungen</w:t>
      </w:r>
      <w:r>
        <w:rPr>
          <w:rFonts w:ascii="Source Sans 3" w:eastAsia="Source Sans 3" w:hAnsi="Source Sans 3" w:cs="Source Sans 3"/>
          <w:color w:val="000000"/>
        </w:rPr>
        <w:t xml:space="preserve"> besser zu verstehen?</w:t>
      </w:r>
      <w:r>
        <w:rPr>
          <w:rFonts w:ascii="Source Sans 3" w:eastAsia="Source Sans 3" w:hAnsi="Source Sans 3" w:cs="Source Sans 3"/>
          <w:color w:val="000000"/>
        </w:rPr>
        <w:br/>
      </w:r>
    </w:p>
    <w:p w14:paraId="00000075" w14:textId="77777777" w:rsidR="00F970BA" w:rsidRDefault="00000000">
      <w:pPr>
        <w:numPr>
          <w:ilvl w:val="0"/>
          <w:numId w:val="11"/>
        </w:numPr>
        <w:pBdr>
          <w:top w:val="nil"/>
          <w:left w:val="nil"/>
          <w:bottom w:val="nil"/>
          <w:right w:val="nil"/>
          <w:between w:val="nil"/>
        </w:pBdr>
        <w:rPr>
          <w:rFonts w:ascii="Source Sans 3" w:eastAsia="Source Sans 3" w:hAnsi="Source Sans 3" w:cs="Source Sans 3"/>
          <w:color w:val="000000"/>
        </w:rPr>
      </w:pPr>
      <w:r>
        <w:rPr>
          <w:rFonts w:ascii="Source Sans 3" w:eastAsia="Source Sans 3" w:hAnsi="Source Sans 3" w:cs="Source Sans 3"/>
          <w:color w:val="000000"/>
        </w:rPr>
        <w:t xml:space="preserve">Welche wissenschaftlichen Erkenntnisse gewinnen wir durch Forschung im Weltraum – und wie verändern sie </w:t>
      </w:r>
      <w:r>
        <w:rPr>
          <w:rFonts w:ascii="Source Sans 3" w:eastAsia="Source Sans 3" w:hAnsi="Source Sans 3" w:cs="Source Sans 3"/>
          <w:b/>
          <w:bCs/>
          <w:color w:val="000000"/>
        </w:rPr>
        <w:t>unser Leben auf der Erde</w:t>
      </w:r>
      <w:r>
        <w:rPr>
          <w:rFonts w:ascii="Source Sans 3" w:eastAsia="Source Sans 3" w:hAnsi="Source Sans 3" w:cs="Source Sans 3"/>
          <w:color w:val="000000"/>
        </w:rPr>
        <w:t>?</w:t>
      </w:r>
      <w:r>
        <w:rPr>
          <w:rFonts w:ascii="Source Sans 3" w:eastAsia="Source Sans 3" w:hAnsi="Source Sans 3" w:cs="Source Sans 3"/>
          <w:color w:val="000000"/>
        </w:rPr>
        <w:br/>
      </w:r>
    </w:p>
    <w:p w14:paraId="00000076" w14:textId="77777777" w:rsidR="00F970BA" w:rsidRDefault="00000000">
      <w:pPr>
        <w:numPr>
          <w:ilvl w:val="0"/>
          <w:numId w:val="11"/>
        </w:numPr>
        <w:pBdr>
          <w:top w:val="nil"/>
          <w:left w:val="nil"/>
          <w:bottom w:val="nil"/>
          <w:right w:val="nil"/>
          <w:between w:val="nil"/>
        </w:pBdr>
        <w:rPr>
          <w:rFonts w:ascii="Source Sans 3" w:eastAsia="Source Sans 3" w:hAnsi="Source Sans 3" w:cs="Source Sans 3"/>
          <w:color w:val="000000"/>
        </w:rPr>
      </w:pPr>
      <w:r>
        <w:rPr>
          <w:rFonts w:ascii="Source Sans 3" w:eastAsia="Source Sans 3" w:hAnsi="Source Sans 3" w:cs="Source Sans 3"/>
          <w:color w:val="000000"/>
        </w:rPr>
        <w:t xml:space="preserve">Welche </w:t>
      </w:r>
      <w:r>
        <w:rPr>
          <w:rFonts w:ascii="Source Sans 3" w:eastAsia="Source Sans 3" w:hAnsi="Source Sans 3" w:cs="Source Sans 3"/>
          <w:b/>
          <w:bCs/>
          <w:color w:val="000000"/>
        </w:rPr>
        <w:t>Technologien aus der Raumfahrt</w:t>
      </w:r>
      <w:r>
        <w:rPr>
          <w:rFonts w:ascii="Source Sans 3" w:eastAsia="Source Sans 3" w:hAnsi="Source Sans 3" w:cs="Source Sans 3"/>
          <w:color w:val="000000"/>
        </w:rPr>
        <w:t xml:space="preserve"> begegnen uns bereits heute </w:t>
      </w:r>
      <w:r>
        <w:rPr>
          <w:rFonts w:ascii="Source Sans 3" w:eastAsia="Source Sans 3" w:hAnsi="Source Sans 3" w:cs="Source Sans 3"/>
          <w:b/>
          <w:bCs/>
          <w:color w:val="000000"/>
        </w:rPr>
        <w:t>im Alltag</w:t>
      </w:r>
      <w:r>
        <w:rPr>
          <w:rFonts w:ascii="Source Sans 3" w:eastAsia="Source Sans 3" w:hAnsi="Source Sans 3" w:cs="Source Sans 3"/>
          <w:color w:val="000000"/>
        </w:rPr>
        <w:t>?</w:t>
      </w:r>
    </w:p>
    <w:p w14:paraId="00000077" w14:textId="77777777" w:rsidR="00F970BA" w:rsidRDefault="00F970BA">
      <w:pPr>
        <w:pBdr>
          <w:top w:val="nil"/>
          <w:left w:val="nil"/>
          <w:bottom w:val="nil"/>
          <w:right w:val="nil"/>
          <w:between w:val="nil"/>
        </w:pBdr>
        <w:ind w:left="720"/>
        <w:rPr>
          <w:rFonts w:ascii="Source Sans 3" w:eastAsia="Source Sans 3" w:hAnsi="Source Sans 3" w:cs="Source Sans 3"/>
          <w:color w:val="000000"/>
        </w:rPr>
      </w:pPr>
    </w:p>
    <w:p w14:paraId="00000078" w14:textId="77777777" w:rsidR="00F970BA" w:rsidRDefault="00000000">
      <w:pPr>
        <w:numPr>
          <w:ilvl w:val="0"/>
          <w:numId w:val="11"/>
        </w:numPr>
        <w:pBdr>
          <w:top w:val="nil"/>
          <w:left w:val="nil"/>
          <w:bottom w:val="nil"/>
          <w:right w:val="nil"/>
          <w:between w:val="nil"/>
        </w:pBdr>
        <w:rPr>
          <w:rFonts w:ascii="Source Sans 3" w:eastAsia="Source Sans 3" w:hAnsi="Source Sans 3" w:cs="Source Sans 3"/>
          <w:color w:val="000000"/>
        </w:rPr>
      </w:pPr>
      <w:r>
        <w:rPr>
          <w:rFonts w:ascii="Source Sans 3" w:eastAsia="Source Sans 3" w:hAnsi="Source Sans 3" w:cs="Source Sans 3"/>
          <w:color w:val="000000"/>
        </w:rPr>
        <w:t xml:space="preserve">Wie stärkt Raumfahrt die </w:t>
      </w:r>
      <w:r>
        <w:rPr>
          <w:rFonts w:ascii="Source Sans 3" w:eastAsia="Source Sans 3" w:hAnsi="Source Sans 3" w:cs="Source Sans 3"/>
          <w:b/>
          <w:bCs/>
          <w:color w:val="000000"/>
        </w:rPr>
        <w:t>technologische Souveränität Deutschlands und Europas</w:t>
      </w:r>
      <w:r>
        <w:rPr>
          <w:rFonts w:ascii="Source Sans 3" w:eastAsia="Source Sans 3" w:hAnsi="Source Sans 3" w:cs="Source Sans 3"/>
          <w:color w:val="000000"/>
        </w:rPr>
        <w:t xml:space="preserve"> – und warum sind eigene Weltrauminfrastrukturen für Wissenschaft, Wirtschaft und Gesellschaft wichtig?</w:t>
      </w:r>
      <w:r>
        <w:rPr>
          <w:rFonts w:ascii="Source Sans 3" w:eastAsia="Source Sans 3" w:hAnsi="Source Sans 3" w:cs="Source Sans 3"/>
          <w:color w:val="000000"/>
        </w:rPr>
        <w:br/>
      </w:r>
    </w:p>
    <w:p w14:paraId="00000079" w14:textId="77777777" w:rsidR="00F970BA" w:rsidRDefault="00000000">
      <w:pPr>
        <w:numPr>
          <w:ilvl w:val="0"/>
          <w:numId w:val="12"/>
        </w:numPr>
        <w:pBdr>
          <w:top w:val="nil"/>
          <w:left w:val="nil"/>
          <w:bottom w:val="nil"/>
          <w:right w:val="nil"/>
          <w:between w:val="nil"/>
        </w:pBdr>
        <w:rPr>
          <w:rFonts w:ascii="Source Sans 3" w:eastAsia="Source Sans 3" w:hAnsi="Source Sans 3" w:cs="Source Sans 3"/>
          <w:color w:val="000000"/>
        </w:rPr>
      </w:pPr>
      <w:r>
        <w:rPr>
          <w:rFonts w:ascii="Source Sans 3" w:eastAsia="Source Sans 3" w:hAnsi="Source Sans 3" w:cs="Source Sans 3"/>
          <w:color w:val="000000"/>
        </w:rPr>
        <w:t xml:space="preserve">Welche Rolle spielen </w:t>
      </w:r>
      <w:r>
        <w:rPr>
          <w:rFonts w:ascii="Source Sans 3" w:eastAsia="Source Sans 3" w:hAnsi="Source Sans 3" w:cs="Source Sans 3"/>
          <w:b/>
          <w:bCs/>
          <w:color w:val="000000"/>
        </w:rPr>
        <w:t>Künstliche Intelligenz, Robotik und autonome Systeme</w:t>
      </w:r>
      <w:r>
        <w:rPr>
          <w:rFonts w:ascii="Source Sans 3" w:eastAsia="Source Sans 3" w:hAnsi="Source Sans 3" w:cs="Source Sans 3"/>
          <w:color w:val="000000"/>
        </w:rPr>
        <w:t xml:space="preserve"> bei der Erforschung des Weltraums?</w:t>
      </w:r>
      <w:r>
        <w:rPr>
          <w:rFonts w:ascii="Source Sans 3" w:eastAsia="Source Sans 3" w:hAnsi="Source Sans 3" w:cs="Source Sans 3"/>
          <w:color w:val="000000"/>
        </w:rPr>
        <w:br/>
      </w:r>
    </w:p>
    <w:p w14:paraId="0000007A" w14:textId="77777777" w:rsidR="00F970BA" w:rsidRDefault="00000000">
      <w:pPr>
        <w:numPr>
          <w:ilvl w:val="0"/>
          <w:numId w:val="12"/>
        </w:numPr>
        <w:pBdr>
          <w:top w:val="nil"/>
          <w:left w:val="nil"/>
          <w:bottom w:val="nil"/>
          <w:right w:val="nil"/>
          <w:between w:val="nil"/>
        </w:pBdr>
        <w:rPr>
          <w:rFonts w:ascii="Source Sans 3" w:eastAsia="Source Sans 3" w:hAnsi="Source Sans 3" w:cs="Source Sans 3"/>
          <w:color w:val="000000"/>
        </w:rPr>
      </w:pPr>
      <w:r>
        <w:rPr>
          <w:rFonts w:ascii="Source Sans 3" w:eastAsia="Source Sans 3" w:hAnsi="Source Sans 3" w:cs="Source Sans 3"/>
          <w:color w:val="000000"/>
        </w:rPr>
        <w:t xml:space="preserve">Wie entstehen aus Raumfahrtforschung </w:t>
      </w:r>
      <w:r>
        <w:rPr>
          <w:rFonts w:ascii="Source Sans 3" w:eastAsia="Source Sans 3" w:hAnsi="Source Sans 3" w:cs="Source Sans 3"/>
          <w:b/>
          <w:bCs/>
          <w:color w:val="000000"/>
        </w:rPr>
        <w:t>Innovationen für Wirtschaft und Industrie</w:t>
      </w:r>
      <w:r>
        <w:rPr>
          <w:rFonts w:ascii="Source Sans 3" w:eastAsia="Source Sans 3" w:hAnsi="Source Sans 3" w:cs="Source Sans 3"/>
          <w:color w:val="000000"/>
        </w:rPr>
        <w:t>?</w:t>
      </w:r>
    </w:p>
    <w:p w14:paraId="0000007B" w14:textId="77777777" w:rsidR="00F970BA" w:rsidRDefault="00F970BA">
      <w:pPr>
        <w:pBdr>
          <w:top w:val="nil"/>
          <w:left w:val="nil"/>
          <w:bottom w:val="nil"/>
          <w:right w:val="nil"/>
          <w:between w:val="nil"/>
        </w:pBdr>
        <w:ind w:left="720"/>
        <w:rPr>
          <w:rFonts w:ascii="Source Sans 3" w:eastAsia="Source Sans 3" w:hAnsi="Source Sans 3" w:cs="Source Sans 3"/>
          <w:color w:val="000000"/>
        </w:rPr>
      </w:pPr>
    </w:p>
    <w:p w14:paraId="0000007C" w14:textId="77777777" w:rsidR="00F970BA" w:rsidRDefault="00000000">
      <w:pPr>
        <w:numPr>
          <w:ilvl w:val="0"/>
          <w:numId w:val="12"/>
        </w:numPr>
        <w:pBdr>
          <w:top w:val="nil"/>
          <w:left w:val="nil"/>
          <w:bottom w:val="nil"/>
          <w:right w:val="nil"/>
          <w:between w:val="nil"/>
        </w:pBdr>
        <w:rPr>
          <w:rFonts w:ascii="Source Sans 3" w:eastAsia="Source Sans 3" w:hAnsi="Source Sans 3" w:cs="Source Sans 3"/>
        </w:rPr>
      </w:pPr>
      <w:r>
        <w:rPr>
          <w:rFonts w:ascii="Source Sans 3" w:eastAsia="Source Sans 3" w:hAnsi="Source Sans 3" w:cs="Source Sans 3"/>
        </w:rPr>
        <w:t xml:space="preserve">Welche Chancen und Risiken bringt die </w:t>
      </w:r>
      <w:r>
        <w:rPr>
          <w:rFonts w:ascii="Source Sans 3" w:eastAsia="Source Sans 3" w:hAnsi="Source Sans 3" w:cs="Source Sans 3"/>
          <w:b/>
          <w:bCs/>
        </w:rPr>
        <w:t>zunehmende Bedeutung privat-wirtschaftlicher Akteure</w:t>
      </w:r>
      <w:r>
        <w:rPr>
          <w:rFonts w:ascii="Source Sans 3" w:eastAsia="Source Sans 3" w:hAnsi="Source Sans 3" w:cs="Source Sans 3"/>
        </w:rPr>
        <w:t xml:space="preserve"> in der Raumfahrt? </w:t>
      </w:r>
      <w:r>
        <w:rPr>
          <w:rFonts w:ascii="Source Sans 3" w:eastAsia="Source Sans 3" w:hAnsi="Source Sans 3" w:cs="Source Sans 3"/>
        </w:rPr>
        <w:br/>
      </w:r>
    </w:p>
    <w:p w14:paraId="0000007D" w14:textId="77777777" w:rsidR="00F970BA" w:rsidRDefault="00000000">
      <w:pPr>
        <w:numPr>
          <w:ilvl w:val="0"/>
          <w:numId w:val="12"/>
        </w:numPr>
        <w:pBdr>
          <w:top w:val="nil"/>
          <w:left w:val="nil"/>
          <w:bottom w:val="nil"/>
          <w:right w:val="nil"/>
          <w:between w:val="nil"/>
        </w:pBdr>
        <w:rPr>
          <w:rFonts w:ascii="Source Sans 3" w:eastAsia="Source Sans 3" w:hAnsi="Source Sans 3" w:cs="Source Sans 3"/>
          <w:color w:val="000000"/>
        </w:rPr>
      </w:pPr>
      <w:r>
        <w:rPr>
          <w:rFonts w:ascii="Source Sans 3" w:eastAsia="Source Sans 3" w:hAnsi="Source Sans 3" w:cs="Source Sans 3"/>
          <w:color w:val="000000"/>
        </w:rPr>
        <w:lastRenderedPageBreak/>
        <w:t xml:space="preserve">Welche Bedeutung haben </w:t>
      </w:r>
      <w:r>
        <w:rPr>
          <w:rFonts w:ascii="Source Sans 3" w:eastAsia="Source Sans 3" w:hAnsi="Source Sans 3" w:cs="Source Sans 3"/>
          <w:b/>
          <w:bCs/>
          <w:color w:val="000000"/>
        </w:rPr>
        <w:t>Satelliten und Weltrauminfrastrukturen</w:t>
      </w:r>
      <w:r>
        <w:rPr>
          <w:rFonts w:ascii="Source Sans 3" w:eastAsia="Source Sans 3" w:hAnsi="Source Sans 3" w:cs="Source Sans 3"/>
          <w:color w:val="000000"/>
        </w:rPr>
        <w:t xml:space="preserve"> für Kommunikation, Mobilität, Energieversorgung und digitale Vernetzung?</w:t>
      </w:r>
      <w:r>
        <w:rPr>
          <w:rFonts w:ascii="Source Sans 3" w:eastAsia="Source Sans 3" w:hAnsi="Source Sans 3" w:cs="Source Sans 3"/>
          <w:color w:val="000000"/>
        </w:rPr>
        <w:br/>
      </w:r>
    </w:p>
    <w:p w14:paraId="0000007E" w14:textId="77777777" w:rsidR="00F970BA" w:rsidRDefault="00000000">
      <w:pPr>
        <w:numPr>
          <w:ilvl w:val="0"/>
          <w:numId w:val="12"/>
        </w:numPr>
        <w:pBdr>
          <w:top w:val="nil"/>
          <w:left w:val="nil"/>
          <w:bottom w:val="nil"/>
          <w:right w:val="nil"/>
          <w:between w:val="nil"/>
        </w:pBdr>
        <w:rPr>
          <w:rFonts w:ascii="Source Sans 3" w:eastAsia="Source Sans 3" w:hAnsi="Source Sans 3" w:cs="Source Sans 3"/>
          <w:color w:val="000000"/>
        </w:rPr>
      </w:pPr>
      <w:r>
        <w:rPr>
          <w:rFonts w:ascii="Source Sans 3" w:eastAsia="Source Sans 3" w:hAnsi="Source Sans 3" w:cs="Source Sans 3"/>
          <w:color w:val="000000"/>
        </w:rPr>
        <w:t xml:space="preserve">Wie kann die Raumfahrt dazu beitragen, Gesellschaften </w:t>
      </w:r>
      <w:r>
        <w:rPr>
          <w:rFonts w:ascii="Source Sans 3" w:eastAsia="Source Sans 3" w:hAnsi="Source Sans 3" w:cs="Source Sans 3"/>
          <w:b/>
          <w:bCs/>
          <w:color w:val="000000"/>
        </w:rPr>
        <w:t>widerstandsfähiger gegenüber Krisen, Naturkatastrophen und geopolitischen Herausforderungen</w:t>
      </w:r>
      <w:r>
        <w:rPr>
          <w:rFonts w:ascii="Source Sans 3" w:eastAsia="Source Sans 3" w:hAnsi="Source Sans 3" w:cs="Source Sans 3"/>
          <w:color w:val="000000"/>
        </w:rPr>
        <w:t xml:space="preserve"> zu machen?</w:t>
      </w:r>
      <w:r>
        <w:rPr>
          <w:rFonts w:ascii="Source Sans 3" w:eastAsia="Source Sans 3" w:hAnsi="Source Sans 3" w:cs="Source Sans 3"/>
          <w:color w:val="000000"/>
        </w:rPr>
        <w:br/>
      </w:r>
    </w:p>
    <w:p w14:paraId="0000007F" w14:textId="77777777" w:rsidR="00F970BA" w:rsidRDefault="00000000">
      <w:pPr>
        <w:numPr>
          <w:ilvl w:val="0"/>
          <w:numId w:val="12"/>
        </w:numPr>
        <w:pBdr>
          <w:top w:val="nil"/>
          <w:left w:val="nil"/>
          <w:bottom w:val="nil"/>
          <w:right w:val="nil"/>
          <w:between w:val="nil"/>
        </w:pBdr>
        <w:rPr>
          <w:rFonts w:ascii="Source Sans 3" w:eastAsia="Source Sans 3" w:hAnsi="Source Sans 3" w:cs="Source Sans 3"/>
          <w:color w:val="000000"/>
        </w:rPr>
      </w:pPr>
      <w:r>
        <w:rPr>
          <w:rFonts w:ascii="Source Sans 3" w:eastAsia="Source Sans 3" w:hAnsi="Source Sans 3" w:cs="Source Sans 3"/>
          <w:color w:val="000000"/>
        </w:rPr>
        <w:t xml:space="preserve">Wie funktioniert </w:t>
      </w:r>
      <w:r>
        <w:rPr>
          <w:rFonts w:ascii="Source Sans 3" w:eastAsia="Source Sans 3" w:hAnsi="Source Sans 3" w:cs="Source Sans 3"/>
          <w:b/>
          <w:bCs/>
          <w:color w:val="000000"/>
        </w:rPr>
        <w:t>internationale Zusammenarbeit</w:t>
      </w:r>
      <w:r>
        <w:rPr>
          <w:rFonts w:ascii="Source Sans 3" w:eastAsia="Source Sans 3" w:hAnsi="Source Sans 3" w:cs="Source Sans 3"/>
          <w:color w:val="000000"/>
        </w:rPr>
        <w:t xml:space="preserve"> in der Raumfahrt – und welchen Beitrag leistet sie zur Bewältigung globaler Herausforderungen?</w:t>
      </w:r>
      <w:r>
        <w:rPr>
          <w:rFonts w:ascii="Source Sans 3" w:eastAsia="Source Sans 3" w:hAnsi="Source Sans 3" w:cs="Source Sans 3"/>
          <w:color w:val="000000"/>
        </w:rPr>
        <w:br/>
      </w:r>
    </w:p>
    <w:p w14:paraId="00000080" w14:textId="77777777" w:rsidR="00F970BA" w:rsidRDefault="00000000">
      <w:pPr>
        <w:numPr>
          <w:ilvl w:val="0"/>
          <w:numId w:val="12"/>
        </w:numPr>
        <w:pBdr>
          <w:top w:val="nil"/>
          <w:left w:val="nil"/>
          <w:bottom w:val="nil"/>
          <w:right w:val="nil"/>
          <w:between w:val="nil"/>
        </w:pBdr>
        <w:rPr>
          <w:rFonts w:ascii="Source Sans 3" w:eastAsia="Source Sans 3" w:hAnsi="Source Sans 3" w:cs="Source Sans 3"/>
        </w:rPr>
      </w:pPr>
      <w:r>
        <w:rPr>
          <w:rFonts w:ascii="Source Sans 3" w:eastAsia="Source Sans 3" w:hAnsi="Source Sans 3" w:cs="Source Sans 3"/>
        </w:rPr>
        <w:t xml:space="preserve">Welche Rolle spielt Raumfahrt in </w:t>
      </w:r>
      <w:r>
        <w:rPr>
          <w:rFonts w:ascii="Source Sans 3" w:eastAsia="Source Sans 3" w:hAnsi="Source Sans 3" w:cs="Source Sans 3"/>
          <w:b/>
          <w:bCs/>
        </w:rPr>
        <w:t>internationalen Krisen und kriegerischen Konflikten</w:t>
      </w:r>
      <w:r>
        <w:rPr>
          <w:rFonts w:ascii="Source Sans 3" w:eastAsia="Source Sans 3" w:hAnsi="Source Sans 3" w:cs="Source Sans 3"/>
        </w:rPr>
        <w:t xml:space="preserve">, zum Beispiel durch Satelliten? </w:t>
      </w:r>
      <w:r>
        <w:rPr>
          <w:rFonts w:ascii="Source Sans 3" w:eastAsia="Source Sans 3" w:hAnsi="Source Sans 3" w:cs="Source Sans 3"/>
        </w:rPr>
        <w:br/>
      </w:r>
    </w:p>
    <w:p w14:paraId="00000081" w14:textId="77777777" w:rsidR="00F970BA" w:rsidRDefault="00000000">
      <w:pPr>
        <w:numPr>
          <w:ilvl w:val="0"/>
          <w:numId w:val="13"/>
        </w:numPr>
        <w:pBdr>
          <w:top w:val="nil"/>
          <w:left w:val="nil"/>
          <w:bottom w:val="nil"/>
          <w:right w:val="nil"/>
          <w:between w:val="nil"/>
        </w:pBdr>
        <w:rPr>
          <w:rFonts w:ascii="Source Sans 3" w:eastAsia="Source Sans 3" w:hAnsi="Source Sans 3" w:cs="Source Sans 3"/>
          <w:color w:val="000000"/>
        </w:rPr>
      </w:pPr>
      <w:r>
        <w:rPr>
          <w:rFonts w:ascii="Source Sans 3" w:eastAsia="Source Sans 3" w:hAnsi="Source Sans 3" w:cs="Source Sans 3"/>
          <w:color w:val="000000"/>
        </w:rPr>
        <w:t xml:space="preserve">Welche </w:t>
      </w:r>
      <w:r>
        <w:rPr>
          <w:rFonts w:ascii="Source Sans 3" w:eastAsia="Source Sans 3" w:hAnsi="Source Sans 3" w:cs="Source Sans 3"/>
          <w:b/>
          <w:bCs/>
          <w:color w:val="000000"/>
        </w:rPr>
        <w:t>Regeln, Werte und Formen der Governance</w:t>
      </w:r>
      <w:r>
        <w:rPr>
          <w:rFonts w:ascii="Source Sans 3" w:eastAsia="Source Sans 3" w:hAnsi="Source Sans 3" w:cs="Source Sans 3"/>
          <w:color w:val="000000"/>
        </w:rPr>
        <w:t xml:space="preserve"> braucht die Menschheit für die Zukunft im Weltraum?</w:t>
      </w:r>
      <w:r>
        <w:rPr>
          <w:rFonts w:ascii="Source Sans 3" w:eastAsia="Source Sans 3" w:hAnsi="Source Sans 3" w:cs="Source Sans 3"/>
          <w:color w:val="000000"/>
        </w:rPr>
        <w:br/>
      </w:r>
    </w:p>
    <w:p w14:paraId="00000082" w14:textId="77777777" w:rsidR="00F970BA" w:rsidRDefault="00000000">
      <w:pPr>
        <w:numPr>
          <w:ilvl w:val="0"/>
          <w:numId w:val="13"/>
        </w:numPr>
        <w:pBdr>
          <w:top w:val="nil"/>
          <w:left w:val="nil"/>
          <w:bottom w:val="nil"/>
          <w:right w:val="nil"/>
          <w:between w:val="nil"/>
        </w:pBdr>
        <w:rPr>
          <w:rFonts w:ascii="Source Sans 3" w:eastAsia="Source Sans 3" w:hAnsi="Source Sans 3" w:cs="Source Sans 3"/>
          <w:color w:val="000000"/>
        </w:rPr>
      </w:pPr>
      <w:r>
        <w:rPr>
          <w:rFonts w:ascii="Source Sans 3" w:eastAsia="Source Sans 3" w:hAnsi="Source Sans 3" w:cs="Source Sans 3"/>
          <w:color w:val="000000"/>
        </w:rPr>
        <w:t xml:space="preserve">Was können wir durch das Leben und Arbeiten unter den extremen Bedingungen des Weltraums über </w:t>
      </w:r>
      <w:r>
        <w:rPr>
          <w:rFonts w:ascii="Source Sans 3" w:eastAsia="Source Sans 3" w:hAnsi="Source Sans 3" w:cs="Source Sans 3"/>
          <w:b/>
          <w:bCs/>
          <w:color w:val="000000"/>
        </w:rPr>
        <w:t>Gesundheit, Leistungsfähigkeit und das menschliche Zusammenleben</w:t>
      </w:r>
      <w:r>
        <w:rPr>
          <w:rFonts w:ascii="Source Sans 3" w:eastAsia="Source Sans 3" w:hAnsi="Source Sans 3" w:cs="Source Sans 3"/>
          <w:color w:val="000000"/>
        </w:rPr>
        <w:t xml:space="preserve"> lernen?</w:t>
      </w:r>
      <w:r>
        <w:rPr>
          <w:rFonts w:ascii="Source Sans 3" w:eastAsia="Source Sans 3" w:hAnsi="Source Sans 3" w:cs="Source Sans 3"/>
          <w:color w:val="000000"/>
        </w:rPr>
        <w:br/>
      </w:r>
    </w:p>
    <w:p w14:paraId="00000083" w14:textId="77777777" w:rsidR="00F970BA" w:rsidRDefault="00000000">
      <w:pPr>
        <w:numPr>
          <w:ilvl w:val="0"/>
          <w:numId w:val="13"/>
        </w:numPr>
        <w:pBdr>
          <w:top w:val="nil"/>
          <w:left w:val="nil"/>
          <w:bottom w:val="nil"/>
          <w:right w:val="nil"/>
          <w:between w:val="nil"/>
        </w:pBdr>
        <w:rPr>
          <w:rFonts w:ascii="Source Sans 3" w:eastAsia="Source Sans 3" w:hAnsi="Source Sans 3" w:cs="Source Sans 3"/>
          <w:color w:val="000000"/>
        </w:rPr>
      </w:pPr>
      <w:r>
        <w:rPr>
          <w:rFonts w:ascii="Source Sans 3" w:eastAsia="Source Sans 3" w:hAnsi="Source Sans 3" w:cs="Source Sans 3"/>
          <w:color w:val="000000"/>
        </w:rPr>
        <w:t xml:space="preserve">Welche </w:t>
      </w:r>
      <w:r>
        <w:rPr>
          <w:rFonts w:ascii="Source Sans 3" w:eastAsia="Source Sans 3" w:hAnsi="Source Sans 3" w:cs="Source Sans 3"/>
          <w:b/>
          <w:bCs/>
          <w:color w:val="000000"/>
        </w:rPr>
        <w:t>medizinischen, psychologischen und biologischen</w:t>
      </w:r>
      <w:r>
        <w:rPr>
          <w:rFonts w:ascii="Source Sans 3" w:eastAsia="Source Sans 3" w:hAnsi="Source Sans 3" w:cs="Source Sans 3"/>
          <w:color w:val="000000"/>
        </w:rPr>
        <w:t xml:space="preserve"> Erkenntnisse liefert die Raumfahrtforschung für die Gesellschaft auf der Erde?</w:t>
      </w:r>
      <w:r>
        <w:rPr>
          <w:rFonts w:ascii="Source Sans 3" w:eastAsia="Source Sans 3" w:hAnsi="Source Sans 3" w:cs="Source Sans 3"/>
          <w:color w:val="000000"/>
        </w:rPr>
        <w:br/>
      </w:r>
    </w:p>
    <w:p w14:paraId="00000084" w14:textId="77777777" w:rsidR="00F970BA" w:rsidRDefault="00000000">
      <w:pPr>
        <w:numPr>
          <w:ilvl w:val="0"/>
          <w:numId w:val="13"/>
        </w:numPr>
        <w:pBdr>
          <w:top w:val="nil"/>
          <w:left w:val="nil"/>
          <w:bottom w:val="nil"/>
          <w:right w:val="nil"/>
          <w:between w:val="nil"/>
        </w:pBdr>
        <w:rPr>
          <w:rFonts w:ascii="Source Sans 3" w:eastAsia="Source Sans 3" w:hAnsi="Source Sans 3" w:cs="Source Sans 3"/>
          <w:color w:val="000000"/>
        </w:rPr>
      </w:pPr>
      <w:r>
        <w:rPr>
          <w:rFonts w:ascii="Source Sans 3" w:eastAsia="Source Sans 3" w:hAnsi="Source Sans 3" w:cs="Source Sans 3"/>
          <w:color w:val="000000"/>
        </w:rPr>
        <w:t xml:space="preserve">Wie können </w:t>
      </w:r>
      <w:r>
        <w:rPr>
          <w:rFonts w:ascii="Source Sans 3" w:eastAsia="Source Sans 3" w:hAnsi="Source Sans 3" w:cs="Source Sans 3"/>
          <w:b/>
          <w:bCs/>
          <w:color w:val="000000"/>
        </w:rPr>
        <w:t>Chancengleichheit, Vielfalt und internationale Perspektiven</w:t>
      </w:r>
      <w:r>
        <w:rPr>
          <w:rFonts w:ascii="Source Sans 3" w:eastAsia="Source Sans 3" w:hAnsi="Source Sans 3" w:cs="Source Sans 3"/>
          <w:color w:val="000000"/>
        </w:rPr>
        <w:t xml:space="preserve"> die Zukunft von Raumfahrt, Wissenschaft und Innovation mitgestalten?</w:t>
      </w:r>
      <w:r>
        <w:rPr>
          <w:rFonts w:ascii="Source Sans 3" w:eastAsia="Source Sans 3" w:hAnsi="Source Sans 3" w:cs="Source Sans 3"/>
          <w:color w:val="000000"/>
        </w:rPr>
        <w:br/>
      </w:r>
    </w:p>
    <w:p w14:paraId="00000085" w14:textId="77777777" w:rsidR="00F970BA" w:rsidRDefault="00000000">
      <w:pPr>
        <w:numPr>
          <w:ilvl w:val="0"/>
          <w:numId w:val="13"/>
        </w:numPr>
        <w:pBdr>
          <w:top w:val="nil"/>
          <w:left w:val="nil"/>
          <w:bottom w:val="nil"/>
          <w:right w:val="nil"/>
          <w:between w:val="nil"/>
        </w:pBdr>
        <w:spacing w:after="240"/>
        <w:rPr>
          <w:rFonts w:ascii="Source Sans 3" w:eastAsia="Source Sans 3" w:hAnsi="Source Sans 3" w:cs="Source Sans 3"/>
          <w:color w:val="000000"/>
        </w:rPr>
      </w:pPr>
      <w:r>
        <w:rPr>
          <w:rFonts w:ascii="Source Sans 3" w:eastAsia="Source Sans 3" w:hAnsi="Source Sans 3" w:cs="Source Sans 3"/>
          <w:color w:val="000000"/>
        </w:rPr>
        <w:t xml:space="preserve">Welche </w:t>
      </w:r>
      <w:r>
        <w:rPr>
          <w:rFonts w:ascii="Source Sans 3" w:eastAsia="Source Sans 3" w:hAnsi="Source Sans 3" w:cs="Source Sans 3"/>
          <w:b/>
          <w:bCs/>
          <w:color w:val="000000"/>
        </w:rPr>
        <w:t>Fragen über die Zukunft des Menschen</w:t>
      </w:r>
      <w:r>
        <w:rPr>
          <w:rFonts w:ascii="Source Sans 3" w:eastAsia="Source Sans 3" w:hAnsi="Source Sans 3" w:cs="Source Sans 3"/>
          <w:color w:val="000000"/>
        </w:rPr>
        <w:t>, seiner Technologien und seiner Gesellschaft wirft die Erforschung des Universums auf?</w:t>
      </w:r>
    </w:p>
    <w:p w14:paraId="00000086" w14:textId="77777777" w:rsidR="00F970BA" w:rsidRDefault="00000000">
      <w:pPr>
        <w:numPr>
          <w:ilvl w:val="0"/>
          <w:numId w:val="13"/>
        </w:numPr>
        <w:pBdr>
          <w:top w:val="nil"/>
          <w:left w:val="nil"/>
          <w:bottom w:val="nil"/>
          <w:right w:val="nil"/>
          <w:between w:val="nil"/>
        </w:pBdr>
        <w:spacing w:after="240"/>
        <w:rPr>
          <w:rFonts w:ascii="Source Sans 3" w:eastAsia="Source Sans 3" w:hAnsi="Source Sans 3" w:cs="Source Sans 3"/>
          <w:color w:val="000000"/>
        </w:rPr>
      </w:pPr>
      <w:r>
        <w:rPr>
          <w:rFonts w:ascii="Source Sans 3" w:eastAsia="Source Sans 3" w:hAnsi="Source Sans 3" w:cs="Source Sans 3"/>
          <w:color w:val="000000"/>
        </w:rPr>
        <w:t xml:space="preserve">Wie können eine </w:t>
      </w:r>
      <w:r>
        <w:rPr>
          <w:rFonts w:ascii="Source Sans 3" w:eastAsia="Source Sans 3" w:hAnsi="Source Sans 3" w:cs="Source Sans 3"/>
          <w:b/>
          <w:bCs/>
          <w:color w:val="000000"/>
        </w:rPr>
        <w:t>geschlechtergerechte Teilhabe und geschlechtersensible Innovationen</w:t>
      </w:r>
      <w:r>
        <w:rPr>
          <w:rFonts w:ascii="Source Sans 3" w:eastAsia="Source Sans 3" w:hAnsi="Source Sans 3" w:cs="Source Sans 3"/>
          <w:color w:val="000000"/>
        </w:rPr>
        <w:t xml:space="preserve"> in der Raumfahrt vorangebracht werden? </w:t>
      </w:r>
    </w:p>
    <w:p w14:paraId="00000087" w14:textId="77777777" w:rsidR="00F970BA" w:rsidRDefault="00F970BA">
      <w:pPr>
        <w:pBdr>
          <w:top w:val="nil"/>
          <w:left w:val="nil"/>
          <w:bottom w:val="nil"/>
          <w:right w:val="nil"/>
          <w:between w:val="nil"/>
        </w:pBdr>
        <w:spacing w:after="240"/>
        <w:rPr>
          <w:rFonts w:ascii="Source Sans 3" w:eastAsia="Source Sans 3" w:hAnsi="Source Sans 3" w:cs="Source Sans 3"/>
          <w:color w:val="000000"/>
        </w:rPr>
      </w:pPr>
    </w:p>
    <w:p w14:paraId="00000088" w14:textId="77777777" w:rsidR="00F970BA" w:rsidRDefault="00F970BA">
      <w:pPr>
        <w:pBdr>
          <w:top w:val="nil"/>
          <w:left w:val="nil"/>
          <w:bottom w:val="nil"/>
          <w:right w:val="nil"/>
          <w:between w:val="nil"/>
        </w:pBdr>
        <w:spacing w:after="240"/>
        <w:rPr>
          <w:rFonts w:ascii="Source Sans 3" w:eastAsia="Source Sans 3" w:hAnsi="Source Sans 3" w:cs="Source Sans 3"/>
          <w:color w:val="000000"/>
        </w:rPr>
      </w:pPr>
    </w:p>
    <w:p w14:paraId="00000089" w14:textId="77777777" w:rsidR="00F970BA" w:rsidRDefault="00F970BA">
      <w:pPr>
        <w:pBdr>
          <w:top w:val="nil"/>
          <w:left w:val="nil"/>
          <w:bottom w:val="nil"/>
          <w:right w:val="nil"/>
          <w:between w:val="nil"/>
        </w:pBdr>
        <w:spacing w:after="240"/>
        <w:rPr>
          <w:rFonts w:ascii="Source Sans 3" w:eastAsia="Source Sans 3" w:hAnsi="Source Sans 3" w:cs="Source Sans 3"/>
          <w:color w:val="000000"/>
        </w:rPr>
      </w:pPr>
    </w:p>
    <w:p w14:paraId="0000008A" w14:textId="77777777" w:rsidR="00F970BA" w:rsidRDefault="00F970BA">
      <w:pPr>
        <w:pBdr>
          <w:top w:val="nil"/>
          <w:left w:val="nil"/>
          <w:bottom w:val="nil"/>
          <w:right w:val="nil"/>
          <w:between w:val="nil"/>
        </w:pBdr>
        <w:spacing w:after="240"/>
        <w:rPr>
          <w:rFonts w:ascii="Source Sans 3" w:eastAsia="Source Sans 3" w:hAnsi="Source Sans 3" w:cs="Source Sans 3"/>
          <w:color w:val="000000"/>
        </w:rPr>
      </w:pPr>
    </w:p>
    <w:p w14:paraId="0000008B" w14:textId="77777777" w:rsidR="00F970BA" w:rsidRDefault="00F970BA">
      <w:pPr>
        <w:pBdr>
          <w:top w:val="nil"/>
          <w:left w:val="nil"/>
          <w:bottom w:val="nil"/>
          <w:right w:val="nil"/>
          <w:between w:val="nil"/>
        </w:pBdr>
        <w:spacing w:after="240"/>
        <w:rPr>
          <w:rFonts w:ascii="Source Sans 3" w:eastAsia="Source Sans 3" w:hAnsi="Source Sans 3" w:cs="Source Sans 3"/>
          <w:color w:val="000000"/>
        </w:rPr>
      </w:pPr>
    </w:p>
    <w:p w14:paraId="0000008C" w14:textId="77777777" w:rsidR="00F970BA" w:rsidRDefault="00000000">
      <w:pPr>
        <w:pStyle w:val="Heading1"/>
        <w:numPr>
          <w:ilvl w:val="0"/>
          <w:numId w:val="1"/>
        </w:numPr>
        <w:pBdr>
          <w:top w:val="nil"/>
          <w:left w:val="nil"/>
          <w:bottom w:val="nil"/>
          <w:right w:val="nil"/>
          <w:between w:val="nil"/>
        </w:pBdr>
        <w:spacing w:after="0"/>
        <w:jc w:val="both"/>
        <w:rPr>
          <w:rFonts w:ascii="Source Sans 3" w:eastAsia="Source Sans 3" w:hAnsi="Source Sans 3" w:cs="Source Sans 3"/>
          <w:sz w:val="40"/>
          <w:szCs w:val="40"/>
        </w:rPr>
      </w:pPr>
      <w:bookmarkStart w:id="4" w:name="_heading=h.fswjaxulf4gd" w:colFirst="0" w:colLast="0"/>
      <w:bookmarkEnd w:id="4"/>
      <w:r>
        <w:rPr>
          <w:rFonts w:ascii="Source Sans 3" w:eastAsia="Source Sans 3" w:hAnsi="Source Sans 3" w:cs="Source Sans 3"/>
          <w:sz w:val="40"/>
          <w:szCs w:val="40"/>
        </w:rPr>
        <w:lastRenderedPageBreak/>
        <w:t xml:space="preserve">Teilnahmebedingungen </w:t>
      </w:r>
    </w:p>
    <w:p w14:paraId="0000008D" w14:textId="34CC3DDF" w:rsidR="00F970BA" w:rsidRDefault="00000000">
      <w:pPr>
        <w:pStyle w:val="Heading2"/>
        <w:numPr>
          <w:ilvl w:val="1"/>
          <w:numId w:val="1"/>
        </w:numPr>
        <w:spacing w:before="0" w:after="0"/>
        <w:ind w:left="708" w:hanging="141"/>
        <w:jc w:val="both"/>
        <w:rPr>
          <w:rFonts w:ascii="Source Sans 3" w:eastAsia="Source Sans 3" w:hAnsi="Source Sans 3" w:cs="Source Sans 3"/>
          <w:b/>
          <w:bCs/>
        </w:rPr>
      </w:pPr>
      <w:bookmarkStart w:id="5" w:name="_heading=h.a0ktzputrk72" w:colFirst="0" w:colLast="0"/>
      <w:bookmarkEnd w:id="5"/>
      <w:r>
        <w:rPr>
          <w:rFonts w:ascii="Source Sans 3" w:eastAsia="Source Sans 3" w:hAnsi="Source Sans 3" w:cs="Source Sans 3"/>
          <w:b/>
          <w:bCs/>
          <w:sz w:val="30"/>
          <w:szCs w:val="30"/>
        </w:rPr>
        <w:t xml:space="preserve">Welche </w:t>
      </w:r>
      <w:r w:rsidR="008C2FC1">
        <w:rPr>
          <w:rFonts w:ascii="Source Sans 3" w:eastAsia="Source Sans 3" w:hAnsi="Source Sans 3" w:cs="Source Sans 3"/>
          <w:b/>
          <w:bCs/>
          <w:sz w:val="30"/>
          <w:szCs w:val="30"/>
        </w:rPr>
        <w:t>Hands-On-Stationen</w:t>
      </w:r>
      <w:r>
        <w:rPr>
          <w:rFonts w:ascii="Source Sans 3" w:eastAsia="Source Sans 3" w:hAnsi="Source Sans 3" w:cs="Source Sans 3"/>
          <w:b/>
          <w:bCs/>
          <w:sz w:val="30"/>
          <w:szCs w:val="30"/>
        </w:rPr>
        <w:t xml:space="preserve"> werden gesucht?</w:t>
      </w:r>
    </w:p>
    <w:p w14:paraId="0000008E" w14:textId="7777777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rPr>
        <w:t xml:space="preserve">Die Ausstellung auf der MS Wissenschaft ist ein </w:t>
      </w:r>
      <w:r>
        <w:rPr>
          <w:rFonts w:ascii="Source Sans 3" w:eastAsia="Source Sans 3" w:hAnsi="Source Sans 3" w:cs="Source Sans 3"/>
          <w:b/>
          <w:bCs/>
        </w:rPr>
        <w:t>Gemeinschaftsprojekt</w:t>
      </w:r>
      <w:r>
        <w:rPr>
          <w:rFonts w:ascii="Source Sans 3" w:eastAsia="Source Sans 3" w:hAnsi="Source Sans 3" w:cs="Source Sans 3"/>
        </w:rPr>
        <w:t xml:space="preserve">: Kernstück sind die interaktiven Exponate, die von wissenschaftlichen Instituten, Forschungsgruppen und anderen Partnern zur Verfügung gestellt werden (zur Auswahl siehe auch Punkt 3.5.). </w:t>
      </w:r>
    </w:p>
    <w:p w14:paraId="0000008F" w14:textId="7777777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rPr>
        <w:t>Vorschläge für Hands-On-Stationen im Ideenstadium sind willkommen. Passt Ihre Idee zur Ausstellung auf der MS Wissenschaft, besteht die Möglichkeit ihren Vorschlag gemeinsam zu schärfen und sein interaktives Potenzial herauszuarbeiten. Melden Sie sich dafür gerne per Mail oder telefonisch bei dem Team der MS Wissenschaft (siehe Kontaktdaten unter Punkt 3.5).</w:t>
      </w:r>
    </w:p>
    <w:p w14:paraId="00000090" w14:textId="77777777" w:rsidR="00F970BA" w:rsidRDefault="00000000">
      <w:pPr>
        <w:spacing w:before="240" w:after="240"/>
        <w:jc w:val="both"/>
        <w:rPr>
          <w:rFonts w:ascii="Source Sans 3" w:eastAsia="Source Sans 3" w:hAnsi="Source Sans 3" w:cs="Source Sans 3"/>
          <w:b/>
          <w:bCs/>
        </w:rPr>
      </w:pPr>
      <w:r>
        <w:rPr>
          <w:rFonts w:ascii="Source Sans 3" w:eastAsia="Source Sans 3" w:hAnsi="Source Sans 3" w:cs="Source Sans 3"/>
          <w:b/>
          <w:bCs/>
        </w:rPr>
        <w:t>Folgende Bedingungen sollte Ihr interaktives Exponat (oder Idee) erfüllen:</w:t>
      </w:r>
    </w:p>
    <w:p w14:paraId="00000091" w14:textId="7777777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rPr>
        <w:t xml:space="preserve">Alle interaktiven Exponate sollen </w:t>
      </w:r>
      <w:r>
        <w:rPr>
          <w:rFonts w:ascii="Source Sans 3" w:eastAsia="Source Sans 3" w:hAnsi="Source Sans 3" w:cs="Source Sans 3"/>
          <w:b/>
          <w:bCs/>
        </w:rPr>
        <w:t>allgemeinverständlich</w:t>
      </w:r>
      <w:r>
        <w:rPr>
          <w:rFonts w:ascii="Source Sans 3" w:eastAsia="Source Sans 3" w:hAnsi="Source Sans 3" w:cs="Source Sans 3"/>
        </w:rPr>
        <w:t xml:space="preserve"> und für ein breites Publikum geeignet sein (für Kinder/Jugendliche </w:t>
      </w:r>
      <w:r>
        <w:rPr>
          <w:rFonts w:ascii="Source Sans 3" w:eastAsia="Source Sans 3" w:hAnsi="Source Sans 3" w:cs="Source Sans 3"/>
          <w:b/>
          <w:bCs/>
        </w:rPr>
        <w:t>ab</w:t>
      </w:r>
      <w:r>
        <w:rPr>
          <w:rFonts w:ascii="Source Sans 3" w:eastAsia="Source Sans 3" w:hAnsi="Source Sans 3" w:cs="Source Sans 3"/>
        </w:rPr>
        <w:t xml:space="preserve"> </w:t>
      </w:r>
      <w:r>
        <w:rPr>
          <w:rFonts w:ascii="Source Sans 3" w:eastAsia="Source Sans 3" w:hAnsi="Source Sans 3" w:cs="Source Sans 3"/>
          <w:b/>
          <w:bCs/>
        </w:rPr>
        <w:t>zwölf Jahren</w:t>
      </w:r>
      <w:r>
        <w:rPr>
          <w:rFonts w:ascii="Source Sans 3" w:eastAsia="Source Sans 3" w:hAnsi="Source Sans 3" w:cs="Source Sans 3"/>
        </w:rPr>
        <w:t xml:space="preserve"> und Erwachsene). Es hat sich für alle Zielgruppen bewährt, wenn ein einfacher Zugang zu komplexen Themen ermöglicht wird (klarer, einfacher Aufbau, kurze Texte, einfache Erklärungen, ggf. unterhaltsame Komponenten, siehe Leitfaden im Anhang zum „Sendung-mit-der-Maus-Konzept“).</w:t>
      </w:r>
    </w:p>
    <w:p w14:paraId="00000092" w14:textId="7777777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rPr>
        <w:t xml:space="preserve">Das inhaltliche und gestalterische Konzept der Ausstellung wird von einer Ausstellungsagentur entworfen. Damit sich die bereitgestellten Exponate gestalterisch in den Gesamtrahmen der Ausstellung integrieren, werden </w:t>
      </w:r>
      <w:r>
        <w:rPr>
          <w:rFonts w:ascii="Source Sans 3" w:eastAsia="Source Sans 3" w:hAnsi="Source Sans 3" w:cs="Source Sans 3"/>
          <w:b/>
          <w:bCs/>
        </w:rPr>
        <w:t>Vorgaben zu Materialität, Farbe und Form</w:t>
      </w:r>
      <w:r>
        <w:rPr>
          <w:rFonts w:ascii="Source Sans 3" w:eastAsia="Source Sans 3" w:hAnsi="Source Sans 3" w:cs="Source Sans 3"/>
        </w:rPr>
        <w:t xml:space="preserve"> gemacht, an die sich die Hands-On-Stationen so weit wie möglich orientieren sollten.</w:t>
      </w:r>
      <w:r>
        <w:rPr>
          <w:noProof/>
        </w:rPr>
        <w:drawing>
          <wp:anchor distT="114300" distB="114300" distL="114300" distR="114300" simplePos="0" relativeHeight="251664384" behindDoc="0" locked="0" layoutInCell="1" hidden="0" allowOverlap="1" wp14:anchorId="41079CF0" wp14:editId="5C1C8890">
            <wp:simplePos x="0" y="0"/>
            <wp:positionH relativeFrom="column">
              <wp:posOffset>114300</wp:posOffset>
            </wp:positionH>
            <wp:positionV relativeFrom="paragraph">
              <wp:posOffset>1085613</wp:posOffset>
            </wp:positionV>
            <wp:extent cx="2786063" cy="1855832"/>
            <wp:effectExtent l="0" t="0" r="0" b="0"/>
            <wp:wrapSquare wrapText="bothSides" distT="114300" distB="114300" distL="114300" distR="114300"/>
            <wp:docPr id="2"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8"/>
                    <a:srcRect/>
                    <a:stretch>
                      <a:fillRect/>
                    </a:stretch>
                  </pic:blipFill>
                  <pic:spPr>
                    <a:xfrm>
                      <a:off x="0" y="0"/>
                      <a:ext cx="2786063" cy="1855832"/>
                    </a:xfrm>
                    <a:prstGeom prst="rect">
                      <a:avLst/>
                    </a:prstGeom>
                    <a:ln/>
                  </pic:spPr>
                </pic:pic>
              </a:graphicData>
            </a:graphic>
          </wp:anchor>
        </w:drawing>
      </w:r>
    </w:p>
    <w:p w14:paraId="00000093" w14:textId="77777777" w:rsidR="00F970BA" w:rsidRDefault="00F970BA">
      <w:pPr>
        <w:tabs>
          <w:tab w:val="left" w:pos="7125"/>
        </w:tabs>
        <w:spacing w:before="240" w:after="240"/>
        <w:ind w:left="5760"/>
        <w:jc w:val="both"/>
        <w:rPr>
          <w:rFonts w:ascii="Source Sans 3" w:eastAsia="Source Sans 3" w:hAnsi="Source Sans 3" w:cs="Source Sans 3"/>
          <w:i/>
          <w:iCs/>
          <w:sz w:val="20"/>
          <w:szCs w:val="20"/>
        </w:rPr>
      </w:pPr>
    </w:p>
    <w:p w14:paraId="00000094" w14:textId="77777777" w:rsidR="00F970BA" w:rsidRDefault="00F970BA">
      <w:pPr>
        <w:tabs>
          <w:tab w:val="left" w:pos="7125"/>
        </w:tabs>
        <w:spacing w:before="240" w:after="240"/>
        <w:ind w:left="5760"/>
        <w:jc w:val="both"/>
        <w:rPr>
          <w:rFonts w:ascii="Source Sans 3" w:eastAsia="Source Sans 3" w:hAnsi="Source Sans 3" w:cs="Source Sans 3"/>
          <w:i/>
          <w:iCs/>
          <w:sz w:val="20"/>
          <w:szCs w:val="20"/>
        </w:rPr>
      </w:pPr>
    </w:p>
    <w:p w14:paraId="00000095" w14:textId="77777777" w:rsidR="00F970BA" w:rsidRDefault="00000000">
      <w:pPr>
        <w:tabs>
          <w:tab w:val="left" w:pos="7125"/>
        </w:tabs>
        <w:spacing w:before="240" w:after="240"/>
        <w:jc w:val="both"/>
        <w:rPr>
          <w:rFonts w:ascii="Source Sans 3" w:eastAsia="Source Sans 3" w:hAnsi="Source Sans 3" w:cs="Source Sans 3"/>
          <w:i/>
          <w:iCs/>
          <w:sz w:val="20"/>
          <w:szCs w:val="20"/>
        </w:rPr>
      </w:pPr>
      <w:r>
        <w:rPr>
          <w:rFonts w:ascii="Source Sans 3" w:eastAsia="Source Sans 3" w:hAnsi="Source Sans 3" w:cs="Source Sans 3"/>
          <w:i/>
          <w:iCs/>
          <w:sz w:val="20"/>
          <w:szCs w:val="20"/>
        </w:rPr>
        <w:t>Exponat der Ausstellung „Unser Universum“ (2023)</w:t>
      </w:r>
    </w:p>
    <w:p w14:paraId="00000096" w14:textId="77777777" w:rsidR="00F970BA" w:rsidRDefault="00F970BA">
      <w:pPr>
        <w:spacing w:before="240" w:after="240"/>
        <w:jc w:val="both"/>
        <w:rPr>
          <w:rFonts w:ascii="Source Sans 3" w:eastAsia="Source Sans 3" w:hAnsi="Source Sans 3" w:cs="Source Sans 3"/>
        </w:rPr>
      </w:pPr>
    </w:p>
    <w:p w14:paraId="00000097" w14:textId="77777777" w:rsidR="00F970BA" w:rsidRDefault="00F970BA">
      <w:pPr>
        <w:spacing w:before="240" w:after="240"/>
        <w:jc w:val="both"/>
        <w:rPr>
          <w:rFonts w:ascii="Source Sans 3" w:eastAsia="Source Sans 3" w:hAnsi="Source Sans 3" w:cs="Source Sans 3"/>
        </w:rPr>
      </w:pPr>
    </w:p>
    <w:p w14:paraId="00000098" w14:textId="77777777" w:rsidR="00F970BA" w:rsidRDefault="00F970BA">
      <w:pPr>
        <w:spacing w:before="240" w:after="240"/>
        <w:jc w:val="both"/>
        <w:rPr>
          <w:rFonts w:ascii="Source Sans 3" w:eastAsia="Source Sans 3" w:hAnsi="Source Sans 3" w:cs="Source Sans 3"/>
        </w:rPr>
      </w:pPr>
    </w:p>
    <w:p w14:paraId="00000099" w14:textId="77777777" w:rsidR="00F970BA" w:rsidRDefault="00F970BA">
      <w:pPr>
        <w:spacing w:before="240" w:after="240"/>
        <w:jc w:val="both"/>
        <w:rPr>
          <w:rFonts w:ascii="Source Sans 3" w:eastAsia="Source Sans 3" w:hAnsi="Source Sans 3" w:cs="Source Sans 3"/>
        </w:rPr>
      </w:pPr>
    </w:p>
    <w:p w14:paraId="0000009A" w14:textId="77777777" w:rsidR="00F970BA" w:rsidRDefault="00F970BA">
      <w:pPr>
        <w:spacing w:before="240" w:after="240"/>
        <w:jc w:val="both"/>
        <w:rPr>
          <w:rFonts w:ascii="Source Sans 3" w:eastAsia="Source Sans 3" w:hAnsi="Source Sans 3" w:cs="Source Sans 3"/>
        </w:rPr>
      </w:pPr>
    </w:p>
    <w:p w14:paraId="0000009B" w14:textId="7777777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rPr>
        <w:lastRenderedPageBreak/>
        <w:t xml:space="preserve">Ziel ist, Forschung alltagsnah erlebbar zu machen. Dabei sind der Kreativität keine Grenzen gesetzt. Die Stationen sollen möglichst viele Sinne ansprechen und Menschen hineinziehen in die Forschungswelt. Ziel ist eine Ausstellung, die inhaltlich und methodisch viel Abwechslung verspricht. </w:t>
      </w:r>
      <w:r>
        <w:rPr>
          <w:rFonts w:ascii="Source Sans 3" w:eastAsia="Source Sans 3" w:hAnsi="Source Sans 3" w:cs="Source Sans 3"/>
        </w:rPr>
        <w:br/>
        <w:t>Häufig lassen sich viele Inhalte auch analog anschaulich machen. Wir empfehlen, auf PC-Stationen zu verzichten. Da eine gute Netzabdeckung leider nicht an allen Liegestellen gegeben ist, ist es notwendig, dass alle Stationen mit offline-Anwendungen funktionieren.</w:t>
      </w:r>
    </w:p>
    <w:p w14:paraId="0000009C" w14:textId="77777777" w:rsidR="00F970BA" w:rsidRDefault="00000000">
      <w:pPr>
        <w:spacing w:before="240" w:after="240"/>
        <w:jc w:val="both"/>
        <w:rPr>
          <w:rFonts w:ascii="Source Sans 3" w:eastAsia="Source Sans 3" w:hAnsi="Source Sans 3" w:cs="Source Sans 3"/>
        </w:rPr>
      </w:pPr>
      <w:r>
        <w:rPr>
          <w:noProof/>
        </w:rPr>
        <w:drawing>
          <wp:anchor distT="114300" distB="114300" distL="114300" distR="114300" simplePos="0" relativeHeight="251665408" behindDoc="0" locked="0" layoutInCell="1" hidden="0" allowOverlap="1" wp14:anchorId="4DAFF34C" wp14:editId="72159588">
            <wp:simplePos x="0" y="0"/>
            <wp:positionH relativeFrom="column">
              <wp:posOffset>2785427</wp:posOffset>
            </wp:positionH>
            <wp:positionV relativeFrom="paragraph">
              <wp:posOffset>142875</wp:posOffset>
            </wp:positionV>
            <wp:extent cx="2947988" cy="1962338"/>
            <wp:effectExtent l="0" t="0" r="0" b="0"/>
            <wp:wrapSquare wrapText="bothSides" distT="114300" distB="114300" distL="114300" distR="114300"/>
            <wp:docPr id="14"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19"/>
                    <a:srcRect/>
                    <a:stretch>
                      <a:fillRect/>
                    </a:stretch>
                  </pic:blipFill>
                  <pic:spPr>
                    <a:xfrm>
                      <a:off x="0" y="0"/>
                      <a:ext cx="2947988" cy="1962338"/>
                    </a:xfrm>
                    <a:prstGeom prst="rect">
                      <a:avLst/>
                    </a:prstGeom>
                    <a:ln/>
                  </pic:spPr>
                </pic:pic>
              </a:graphicData>
            </a:graphic>
          </wp:anchor>
        </w:drawing>
      </w:r>
    </w:p>
    <w:p w14:paraId="0000009D" w14:textId="77777777" w:rsidR="00F970BA" w:rsidRDefault="00F970BA">
      <w:pPr>
        <w:spacing w:before="240" w:after="240"/>
        <w:jc w:val="both"/>
        <w:rPr>
          <w:rFonts w:ascii="Source Sans 3" w:eastAsia="Source Sans 3" w:hAnsi="Source Sans 3" w:cs="Source Sans 3"/>
        </w:rPr>
      </w:pPr>
    </w:p>
    <w:p w14:paraId="0000009E" w14:textId="77777777" w:rsidR="00F970BA" w:rsidRDefault="00F970BA">
      <w:pPr>
        <w:spacing w:before="240" w:after="240"/>
        <w:jc w:val="both"/>
        <w:rPr>
          <w:rFonts w:ascii="Source Sans 3" w:eastAsia="Source Sans 3" w:hAnsi="Source Sans 3" w:cs="Source Sans 3"/>
        </w:rPr>
      </w:pPr>
    </w:p>
    <w:p w14:paraId="0000009F" w14:textId="77777777" w:rsidR="00F970BA" w:rsidRDefault="00000000">
      <w:pPr>
        <w:spacing w:before="240" w:after="240"/>
        <w:jc w:val="both"/>
        <w:rPr>
          <w:rFonts w:ascii="Source Sans 3" w:eastAsia="Source Sans 3" w:hAnsi="Source Sans 3" w:cs="Source Sans 3"/>
          <w:i/>
          <w:iCs/>
          <w:sz w:val="20"/>
          <w:szCs w:val="20"/>
        </w:rPr>
      </w:pPr>
      <w:r>
        <w:rPr>
          <w:rFonts w:ascii="Source Sans 3" w:eastAsia="Source Sans 3" w:hAnsi="Source Sans 3" w:cs="Source Sans 3"/>
          <w:i/>
          <w:iCs/>
          <w:sz w:val="20"/>
          <w:szCs w:val="20"/>
        </w:rPr>
        <w:t>Exponat der Ausstellung „Medizin der Zukunft“ (2026)</w:t>
      </w:r>
    </w:p>
    <w:p w14:paraId="000000A0" w14:textId="77777777" w:rsidR="00F970BA" w:rsidRDefault="00F970BA">
      <w:pPr>
        <w:spacing w:before="240" w:after="240"/>
        <w:jc w:val="both"/>
        <w:rPr>
          <w:rFonts w:ascii="Source Sans 3" w:eastAsia="Source Sans 3" w:hAnsi="Source Sans 3" w:cs="Source Sans 3"/>
        </w:rPr>
      </w:pPr>
    </w:p>
    <w:p w14:paraId="000000A1" w14:textId="77777777" w:rsidR="00F970BA" w:rsidRDefault="00F970BA">
      <w:pPr>
        <w:spacing w:before="240" w:after="240"/>
        <w:jc w:val="both"/>
        <w:rPr>
          <w:rFonts w:ascii="Source Sans 3" w:eastAsia="Source Sans 3" w:hAnsi="Source Sans 3" w:cs="Source Sans 3"/>
        </w:rPr>
      </w:pPr>
    </w:p>
    <w:p w14:paraId="000000A2" w14:textId="7777777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rPr>
        <w:t xml:space="preserve">Zu jedem interaktiven Exponat wird begleitend ein kurzer, </w:t>
      </w:r>
      <w:r>
        <w:rPr>
          <w:rFonts w:ascii="Source Sans 3" w:eastAsia="Source Sans 3" w:hAnsi="Source Sans 3" w:cs="Source Sans 3"/>
          <w:b/>
          <w:bCs/>
        </w:rPr>
        <w:t>allgemeinverständlicher</w:t>
      </w:r>
      <w:r>
        <w:rPr>
          <w:rFonts w:ascii="Source Sans 3" w:eastAsia="Source Sans 3" w:hAnsi="Source Sans 3" w:cs="Source Sans 3"/>
        </w:rPr>
        <w:t xml:space="preserve"> </w:t>
      </w:r>
      <w:r>
        <w:rPr>
          <w:rFonts w:ascii="Source Sans 3" w:eastAsia="Source Sans 3" w:hAnsi="Source Sans 3" w:cs="Source Sans 3"/>
          <w:b/>
          <w:bCs/>
        </w:rPr>
        <w:t>Text</w:t>
      </w:r>
      <w:r>
        <w:rPr>
          <w:rFonts w:ascii="Source Sans 3" w:eastAsia="Source Sans 3" w:hAnsi="Source Sans 3" w:cs="Source Sans 3"/>
        </w:rPr>
        <w:t xml:space="preserve"> auf Basis einer Textabfrage erstellt. Die Ausstellung wird von einem </w:t>
      </w:r>
      <w:r>
        <w:rPr>
          <w:rFonts w:ascii="Source Sans 3" w:eastAsia="Source Sans 3" w:hAnsi="Source Sans 3" w:cs="Source Sans 3"/>
          <w:b/>
          <w:bCs/>
        </w:rPr>
        <w:t xml:space="preserve">Team aus vier Studierenden / jungen Forschenden </w:t>
      </w:r>
      <w:r>
        <w:rPr>
          <w:rFonts w:ascii="Source Sans 3" w:eastAsia="Source Sans 3" w:hAnsi="Source Sans 3" w:cs="Source Sans 3"/>
        </w:rPr>
        <w:t xml:space="preserve">betreut. Es kann keine 1:1-Betreuung einzelner Exponate gewährleistet werden. Das heißt, die Hands-On-Station sollte </w:t>
      </w:r>
      <w:r>
        <w:rPr>
          <w:rFonts w:ascii="Source Sans 3" w:eastAsia="Source Sans 3" w:hAnsi="Source Sans 3" w:cs="Source Sans 3"/>
          <w:b/>
          <w:bCs/>
        </w:rPr>
        <w:t>selbsterklärend</w:t>
      </w:r>
      <w:r>
        <w:rPr>
          <w:rFonts w:ascii="Source Sans 3" w:eastAsia="Source Sans 3" w:hAnsi="Source Sans 3" w:cs="Source Sans 3"/>
        </w:rPr>
        <w:t xml:space="preserve"> und ohne weitere Hilfestellung nutzbar sein und sich zudem wenn möglich auch ohne Lesen des Begleittextes erschließen. Das Ausstellungsteam steht bei Bedarf für vertiefende Nachfragen zur Verfügung. Für die gründliche Vorbereitung des Ausstellungsteams erstellen die Leihgeber der Hands-On-Stationen ein </w:t>
      </w:r>
      <w:r>
        <w:rPr>
          <w:rFonts w:ascii="Source Sans 3" w:eastAsia="Source Sans 3" w:hAnsi="Source Sans 3" w:cs="Source Sans 3"/>
          <w:b/>
          <w:bCs/>
        </w:rPr>
        <w:t>inhaltliches und ein technisches Briefing</w:t>
      </w:r>
      <w:r>
        <w:rPr>
          <w:rFonts w:ascii="Source Sans 3" w:eastAsia="Source Sans 3" w:hAnsi="Source Sans 3" w:cs="Source Sans 3"/>
        </w:rPr>
        <w:t>.</w:t>
      </w:r>
    </w:p>
    <w:p w14:paraId="000000A3" w14:textId="7777777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b/>
          <w:bCs/>
        </w:rPr>
        <w:t>Kleinere Pflege-, Wartungs- und Reparaturarbeiten</w:t>
      </w:r>
      <w:r>
        <w:rPr>
          <w:rFonts w:ascii="Source Sans 3" w:eastAsia="Source Sans 3" w:hAnsi="Source Sans 3" w:cs="Source Sans 3"/>
        </w:rPr>
        <w:t xml:space="preserve"> können vom Ausstellungsteam übernommen werden (z. B. Updates aufspielen, kleinere manuelle Reparaturen), jedoch müssen notwendige Materialien und eine detaillierte Anleitung vorhanden sein bzw.   ggf. ein technischer Support per Telefon erfolgen. Bei größeren Reparaturen müssen die Arbeiten durch die Leihgeber erfolgen.</w:t>
      </w:r>
    </w:p>
    <w:p w14:paraId="000000A4" w14:textId="77777777" w:rsidR="00F970BA" w:rsidRDefault="00000000">
      <w:pPr>
        <w:pBdr>
          <w:top w:val="nil"/>
          <w:left w:val="nil"/>
          <w:bottom w:val="nil"/>
          <w:right w:val="nil"/>
          <w:between w:val="nil"/>
        </w:pBdr>
        <w:spacing w:before="240" w:after="240"/>
        <w:jc w:val="both"/>
        <w:rPr>
          <w:rFonts w:ascii="Source Sans 3" w:eastAsia="Source Sans 3" w:hAnsi="Source Sans 3" w:cs="Source Sans 3"/>
        </w:rPr>
      </w:pPr>
      <w:r>
        <w:rPr>
          <w:rFonts w:ascii="Source Sans 3" w:eastAsia="Source Sans 3" w:hAnsi="Source Sans 3" w:cs="Source Sans 3"/>
        </w:rPr>
        <w:t xml:space="preserve">Soweit möglich, ist eine </w:t>
      </w:r>
      <w:r>
        <w:rPr>
          <w:rFonts w:ascii="Source Sans 3" w:eastAsia="Source Sans 3" w:hAnsi="Source Sans 3" w:cs="Source Sans 3"/>
          <w:b/>
          <w:bCs/>
        </w:rPr>
        <w:t>zweisprachige Menüführung</w:t>
      </w:r>
      <w:r>
        <w:rPr>
          <w:rFonts w:ascii="Source Sans 3" w:eastAsia="Source Sans 3" w:hAnsi="Source Sans 3" w:cs="Source Sans 3"/>
        </w:rPr>
        <w:t xml:space="preserve"> (auf Deutsch und Englisch) wünschenswert.</w:t>
      </w:r>
    </w:p>
    <w:p w14:paraId="000000A5" w14:textId="77777777" w:rsidR="00F970BA" w:rsidRDefault="00F970BA">
      <w:pPr>
        <w:pBdr>
          <w:top w:val="nil"/>
          <w:left w:val="nil"/>
          <w:bottom w:val="nil"/>
          <w:right w:val="nil"/>
          <w:between w:val="nil"/>
        </w:pBdr>
        <w:spacing w:before="240" w:after="240"/>
        <w:jc w:val="both"/>
        <w:rPr>
          <w:rFonts w:ascii="Source Sans 3" w:eastAsia="Source Sans 3" w:hAnsi="Source Sans 3" w:cs="Source Sans 3"/>
        </w:rPr>
      </w:pPr>
    </w:p>
    <w:p w14:paraId="000000A6" w14:textId="77777777" w:rsidR="00F970BA" w:rsidRDefault="00F970BA">
      <w:pPr>
        <w:pBdr>
          <w:top w:val="nil"/>
          <w:left w:val="nil"/>
          <w:bottom w:val="nil"/>
          <w:right w:val="nil"/>
          <w:between w:val="nil"/>
        </w:pBdr>
        <w:spacing w:before="240" w:after="240"/>
        <w:jc w:val="both"/>
        <w:rPr>
          <w:rFonts w:ascii="Source Sans 3" w:eastAsia="Source Sans 3" w:hAnsi="Source Sans 3" w:cs="Source Sans 3"/>
        </w:rPr>
      </w:pPr>
    </w:p>
    <w:p w14:paraId="000000A7" w14:textId="77777777" w:rsidR="00F970BA" w:rsidRDefault="00F970BA">
      <w:pPr>
        <w:pBdr>
          <w:top w:val="nil"/>
          <w:left w:val="nil"/>
          <w:bottom w:val="nil"/>
          <w:right w:val="nil"/>
          <w:between w:val="nil"/>
        </w:pBdr>
        <w:spacing w:before="240" w:after="240"/>
        <w:jc w:val="both"/>
        <w:rPr>
          <w:rFonts w:ascii="Source Sans 3" w:eastAsia="Source Sans 3" w:hAnsi="Source Sans 3" w:cs="Source Sans 3"/>
        </w:rPr>
      </w:pPr>
    </w:p>
    <w:p w14:paraId="000000A8" w14:textId="77777777" w:rsidR="00F970BA" w:rsidRDefault="00000000">
      <w:pPr>
        <w:pBdr>
          <w:top w:val="nil"/>
          <w:left w:val="nil"/>
          <w:bottom w:val="nil"/>
          <w:right w:val="nil"/>
          <w:between w:val="nil"/>
        </w:pBdr>
        <w:spacing w:before="240" w:after="240"/>
        <w:jc w:val="both"/>
        <w:rPr>
          <w:rFonts w:ascii="Source Sans 3" w:eastAsia="Source Sans 3" w:hAnsi="Source Sans 3" w:cs="Source Sans 3"/>
        </w:rPr>
      </w:pPr>
      <w:r>
        <w:rPr>
          <w:rFonts w:ascii="Source Sans 3" w:eastAsia="Source Sans 3" w:hAnsi="Source Sans 3" w:cs="Source Sans 3"/>
        </w:rPr>
        <w:lastRenderedPageBreak/>
        <w:t xml:space="preserve">Wir möchten Sie ermutigen, Ihr interaktives Exponat als </w:t>
      </w:r>
      <w:r>
        <w:rPr>
          <w:rFonts w:ascii="Source Sans 3" w:eastAsia="Source Sans 3" w:hAnsi="Source Sans 3" w:cs="Source Sans 3"/>
          <w:b/>
          <w:bCs/>
        </w:rPr>
        <w:t>Open Source</w:t>
      </w:r>
      <w:r>
        <w:rPr>
          <w:rFonts w:ascii="Source Sans 3" w:eastAsia="Source Sans 3" w:hAnsi="Source Sans 3" w:cs="Source Sans 3"/>
        </w:rPr>
        <w:t xml:space="preserve"> zu gestalten. Durch die Freigabe der Hands-On-Station als Open Source ermöglichen Sie es der breiten Öffentlichkeit, darauf zuzugreifen, es zu nutzen und gegebenenfalls weiterzuentwickeln.</w:t>
      </w:r>
    </w:p>
    <w:p w14:paraId="000000A9" w14:textId="77777777" w:rsidR="00F970BA" w:rsidRDefault="00000000">
      <w:pPr>
        <w:pBdr>
          <w:top w:val="nil"/>
          <w:left w:val="nil"/>
          <w:bottom w:val="nil"/>
          <w:right w:val="nil"/>
          <w:between w:val="nil"/>
        </w:pBdr>
        <w:spacing w:before="240" w:after="240"/>
        <w:jc w:val="both"/>
        <w:rPr>
          <w:rFonts w:ascii="Source Sans 3" w:eastAsia="Source Sans 3" w:hAnsi="Source Sans 3" w:cs="Source Sans 3"/>
        </w:rPr>
      </w:pPr>
      <w:r>
        <w:rPr>
          <w:rFonts w:ascii="Source Sans 3" w:eastAsia="Source Sans 3" w:hAnsi="Source Sans 3" w:cs="Source Sans 3"/>
        </w:rPr>
        <w:t xml:space="preserve">Außerdem sollten sich Aspekte der </w:t>
      </w:r>
      <w:r>
        <w:rPr>
          <w:rFonts w:ascii="Source Sans 3" w:eastAsia="Source Sans 3" w:hAnsi="Source Sans 3" w:cs="Source Sans 3"/>
          <w:b/>
          <w:bCs/>
        </w:rPr>
        <w:t xml:space="preserve">Barrierefreiheit </w:t>
      </w:r>
      <w:r>
        <w:rPr>
          <w:rFonts w:ascii="Source Sans 3" w:eastAsia="Source Sans 3" w:hAnsi="Source Sans 3" w:cs="Source Sans 3"/>
        </w:rPr>
        <w:t>in der Nutzung Ihrer Hands-On-Station widerspiegeln. Elemente wie Tastobjekte, höhenverstellbare Elemente, Videos in Deutscher Gebärdensprache, Texte in einfacher Sprache oder Braille-Schrift machen Ihre Hands-On-Station für möglichst viele Menschen zugänglich und anwendbar.</w:t>
      </w:r>
    </w:p>
    <w:p w14:paraId="000000AA" w14:textId="77777777" w:rsidR="00F970BA" w:rsidRDefault="00000000">
      <w:pPr>
        <w:pBdr>
          <w:top w:val="nil"/>
          <w:left w:val="nil"/>
          <w:bottom w:val="nil"/>
          <w:right w:val="nil"/>
          <w:between w:val="nil"/>
        </w:pBdr>
        <w:spacing w:before="240" w:after="240"/>
        <w:jc w:val="both"/>
        <w:rPr>
          <w:rFonts w:ascii="Source Sans 3" w:eastAsia="Source Sans 3" w:hAnsi="Source Sans 3" w:cs="Source Sans 3"/>
          <w:i/>
          <w:iCs/>
          <w:sz w:val="20"/>
          <w:szCs w:val="20"/>
        </w:rPr>
      </w:pPr>
      <w:r>
        <w:rPr>
          <w:rFonts w:ascii="Source Sans 3" w:eastAsia="Source Sans 3" w:hAnsi="Source Sans 3" w:cs="Source Sans 3"/>
          <w:i/>
          <w:iCs/>
          <w:sz w:val="20"/>
          <w:szCs w:val="20"/>
        </w:rPr>
        <w:br/>
      </w:r>
    </w:p>
    <w:p w14:paraId="000000AB" w14:textId="77777777" w:rsidR="00F970BA" w:rsidRDefault="00000000">
      <w:pPr>
        <w:pBdr>
          <w:top w:val="nil"/>
          <w:left w:val="nil"/>
          <w:bottom w:val="nil"/>
          <w:right w:val="nil"/>
          <w:between w:val="nil"/>
        </w:pBdr>
        <w:spacing w:before="240" w:after="240"/>
        <w:jc w:val="both"/>
        <w:rPr>
          <w:rFonts w:ascii="Source Sans 3" w:eastAsia="Source Sans 3" w:hAnsi="Source Sans 3" w:cs="Source Sans 3"/>
          <w:i/>
          <w:iCs/>
          <w:sz w:val="20"/>
          <w:szCs w:val="20"/>
        </w:rPr>
      </w:pPr>
      <w:r>
        <w:rPr>
          <w:noProof/>
        </w:rPr>
        <w:drawing>
          <wp:anchor distT="114300" distB="114300" distL="114300" distR="114300" simplePos="0" relativeHeight="251666432" behindDoc="0" locked="0" layoutInCell="1" hidden="0" allowOverlap="1" wp14:anchorId="411663F7" wp14:editId="1305C164">
            <wp:simplePos x="0" y="0"/>
            <wp:positionH relativeFrom="column">
              <wp:posOffset>1249045</wp:posOffset>
            </wp:positionH>
            <wp:positionV relativeFrom="paragraph">
              <wp:posOffset>-25399</wp:posOffset>
            </wp:positionV>
            <wp:extent cx="2973070" cy="2014220"/>
            <wp:effectExtent l="0" t="0" r="0" b="0"/>
            <wp:wrapSquare wrapText="bothSides" distT="114300" distB="114300" distL="114300" distR="114300"/>
            <wp:docPr id="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0"/>
                    <a:srcRect/>
                    <a:stretch>
                      <a:fillRect/>
                    </a:stretch>
                  </pic:blipFill>
                  <pic:spPr>
                    <a:xfrm rot="5400000">
                      <a:off x="0" y="0"/>
                      <a:ext cx="2973070" cy="2014220"/>
                    </a:xfrm>
                    <a:prstGeom prst="rect">
                      <a:avLst/>
                    </a:prstGeom>
                    <a:ln/>
                  </pic:spPr>
                </pic:pic>
              </a:graphicData>
            </a:graphic>
          </wp:anchor>
        </w:drawing>
      </w:r>
    </w:p>
    <w:p w14:paraId="000000AC" w14:textId="77777777" w:rsidR="00F970BA" w:rsidRDefault="00F970BA">
      <w:pPr>
        <w:pBdr>
          <w:top w:val="nil"/>
          <w:left w:val="nil"/>
          <w:bottom w:val="nil"/>
          <w:right w:val="nil"/>
          <w:between w:val="nil"/>
        </w:pBdr>
        <w:spacing w:before="240" w:after="240"/>
        <w:jc w:val="both"/>
        <w:rPr>
          <w:rFonts w:ascii="Source Sans 3" w:eastAsia="Source Sans 3" w:hAnsi="Source Sans 3" w:cs="Source Sans 3"/>
          <w:i/>
          <w:iCs/>
          <w:sz w:val="20"/>
          <w:szCs w:val="20"/>
        </w:rPr>
      </w:pPr>
    </w:p>
    <w:p w14:paraId="000000AD" w14:textId="77777777" w:rsidR="00F970BA" w:rsidRDefault="00000000">
      <w:pPr>
        <w:pBdr>
          <w:top w:val="nil"/>
          <w:left w:val="nil"/>
          <w:bottom w:val="nil"/>
          <w:right w:val="nil"/>
          <w:between w:val="nil"/>
        </w:pBdr>
        <w:spacing w:before="240" w:after="240"/>
        <w:jc w:val="both"/>
        <w:rPr>
          <w:rFonts w:ascii="Source Sans 3" w:eastAsia="Source Sans 3" w:hAnsi="Source Sans 3" w:cs="Source Sans 3"/>
          <w:i/>
          <w:iCs/>
          <w:sz w:val="20"/>
          <w:szCs w:val="20"/>
        </w:rPr>
      </w:pPr>
      <w:r>
        <w:rPr>
          <w:rFonts w:ascii="Source Sans 3" w:eastAsia="Source Sans 3" w:hAnsi="Source Sans 3" w:cs="Source Sans 3"/>
          <w:i/>
          <w:iCs/>
          <w:sz w:val="20"/>
          <w:szCs w:val="20"/>
        </w:rPr>
        <w:t xml:space="preserve">                                                         </w:t>
      </w:r>
    </w:p>
    <w:p w14:paraId="000000AE" w14:textId="77777777" w:rsidR="00F970BA" w:rsidRDefault="00F970BA">
      <w:pPr>
        <w:pBdr>
          <w:top w:val="nil"/>
          <w:left w:val="nil"/>
          <w:bottom w:val="nil"/>
          <w:right w:val="nil"/>
          <w:between w:val="nil"/>
        </w:pBdr>
        <w:spacing w:before="240" w:after="240"/>
        <w:jc w:val="both"/>
        <w:rPr>
          <w:rFonts w:ascii="Source Sans 3" w:eastAsia="Source Sans 3" w:hAnsi="Source Sans 3" w:cs="Source Sans 3"/>
          <w:i/>
          <w:iCs/>
          <w:sz w:val="20"/>
          <w:szCs w:val="20"/>
        </w:rPr>
      </w:pPr>
    </w:p>
    <w:p w14:paraId="000000AF" w14:textId="77777777" w:rsidR="00F970BA" w:rsidRDefault="00F970BA">
      <w:pPr>
        <w:pBdr>
          <w:top w:val="nil"/>
          <w:left w:val="nil"/>
          <w:bottom w:val="nil"/>
          <w:right w:val="nil"/>
          <w:between w:val="nil"/>
        </w:pBdr>
        <w:spacing w:before="240" w:after="240"/>
        <w:jc w:val="both"/>
        <w:rPr>
          <w:rFonts w:ascii="Source Sans 3" w:eastAsia="Source Sans 3" w:hAnsi="Source Sans 3" w:cs="Source Sans 3"/>
          <w:i/>
          <w:iCs/>
          <w:sz w:val="20"/>
          <w:szCs w:val="20"/>
        </w:rPr>
      </w:pPr>
    </w:p>
    <w:p w14:paraId="000000B0" w14:textId="77777777" w:rsidR="00F970BA" w:rsidRDefault="00F970BA">
      <w:pPr>
        <w:pBdr>
          <w:top w:val="nil"/>
          <w:left w:val="nil"/>
          <w:bottom w:val="nil"/>
          <w:right w:val="nil"/>
          <w:between w:val="nil"/>
        </w:pBdr>
        <w:spacing w:before="240" w:after="240"/>
        <w:jc w:val="both"/>
        <w:rPr>
          <w:rFonts w:ascii="Source Sans 3" w:eastAsia="Source Sans 3" w:hAnsi="Source Sans 3" w:cs="Source Sans 3"/>
          <w:i/>
          <w:iCs/>
          <w:sz w:val="20"/>
          <w:szCs w:val="20"/>
        </w:rPr>
      </w:pPr>
    </w:p>
    <w:p w14:paraId="000000B1" w14:textId="77777777" w:rsidR="00F970BA" w:rsidRDefault="00F970BA">
      <w:pPr>
        <w:pBdr>
          <w:top w:val="nil"/>
          <w:left w:val="nil"/>
          <w:bottom w:val="nil"/>
          <w:right w:val="nil"/>
          <w:between w:val="nil"/>
        </w:pBdr>
        <w:spacing w:before="240" w:after="240"/>
        <w:jc w:val="both"/>
        <w:rPr>
          <w:rFonts w:ascii="Source Sans 3" w:eastAsia="Source Sans 3" w:hAnsi="Source Sans 3" w:cs="Source Sans 3"/>
          <w:i/>
          <w:iCs/>
          <w:sz w:val="20"/>
          <w:szCs w:val="20"/>
        </w:rPr>
      </w:pPr>
    </w:p>
    <w:p w14:paraId="000000B2" w14:textId="77777777" w:rsidR="00F970BA" w:rsidRDefault="00F970BA">
      <w:pPr>
        <w:pBdr>
          <w:top w:val="nil"/>
          <w:left w:val="nil"/>
          <w:bottom w:val="nil"/>
          <w:right w:val="nil"/>
          <w:between w:val="nil"/>
        </w:pBdr>
        <w:spacing w:before="240" w:after="240"/>
        <w:rPr>
          <w:rFonts w:ascii="Source Sans 3" w:eastAsia="Source Sans 3" w:hAnsi="Source Sans 3" w:cs="Source Sans 3"/>
          <w:i/>
          <w:iCs/>
          <w:sz w:val="20"/>
          <w:szCs w:val="20"/>
        </w:rPr>
      </w:pPr>
    </w:p>
    <w:p w14:paraId="000000B3" w14:textId="77777777" w:rsidR="00F970BA" w:rsidRDefault="00000000">
      <w:pPr>
        <w:pBdr>
          <w:top w:val="nil"/>
          <w:left w:val="nil"/>
          <w:bottom w:val="nil"/>
          <w:right w:val="nil"/>
          <w:between w:val="nil"/>
        </w:pBdr>
        <w:spacing w:before="240" w:after="240"/>
        <w:ind w:left="1440"/>
        <w:rPr>
          <w:rFonts w:ascii="Source Sans 3" w:eastAsia="Source Sans 3" w:hAnsi="Source Sans 3" w:cs="Source Sans 3"/>
          <w:i/>
          <w:iCs/>
          <w:sz w:val="20"/>
          <w:szCs w:val="20"/>
        </w:rPr>
      </w:pPr>
      <w:r>
        <w:rPr>
          <w:rFonts w:ascii="Source Sans 3" w:eastAsia="Source Sans 3" w:hAnsi="Source Sans 3" w:cs="Source Sans 3"/>
          <w:i/>
          <w:iCs/>
          <w:sz w:val="20"/>
          <w:szCs w:val="20"/>
        </w:rPr>
        <w:t xml:space="preserve">                          Exponat der Ausstellung „Medizin der Zukunft“ (2026)</w:t>
      </w:r>
    </w:p>
    <w:p w14:paraId="000000B4" w14:textId="77777777" w:rsidR="00F970BA" w:rsidRDefault="00000000">
      <w:pPr>
        <w:pStyle w:val="Heading2"/>
        <w:numPr>
          <w:ilvl w:val="1"/>
          <w:numId w:val="1"/>
        </w:numPr>
        <w:spacing w:before="0" w:after="0"/>
        <w:ind w:left="708" w:hanging="141"/>
        <w:jc w:val="both"/>
        <w:rPr>
          <w:rFonts w:ascii="Source Sans 3" w:eastAsia="Source Sans 3" w:hAnsi="Source Sans 3" w:cs="Source Sans 3"/>
          <w:b/>
          <w:bCs/>
        </w:rPr>
      </w:pPr>
      <w:bookmarkStart w:id="6" w:name="_heading=h.fu73bt19wdg" w:colFirst="0" w:colLast="0"/>
      <w:bookmarkEnd w:id="6"/>
      <w:r>
        <w:rPr>
          <w:rFonts w:ascii="Source Sans 3" w:eastAsia="Source Sans 3" w:hAnsi="Source Sans 3" w:cs="Source Sans 3"/>
          <w:b/>
          <w:bCs/>
          <w:sz w:val="30"/>
          <w:szCs w:val="30"/>
        </w:rPr>
        <w:t>Wie hoch sind die Kosten?</w:t>
      </w:r>
    </w:p>
    <w:p w14:paraId="000000B5" w14:textId="7777777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b/>
          <w:bCs/>
        </w:rPr>
        <w:t>Die Kosten für die Hands-On-Station trägt der Leihgeber selbst.</w:t>
      </w:r>
      <w:r>
        <w:rPr>
          <w:rFonts w:ascii="Source Sans 3" w:eastAsia="Source Sans 3" w:hAnsi="Source Sans 3" w:cs="Source Sans 3"/>
        </w:rPr>
        <w:t xml:space="preserve"> Hierzu gehören die Konzeption, der Bau, Bereitstellung von Ersatzteilen, sowie die Anlieferung und Abholung des Exponats zum Auf- bzw. Abbauort.</w:t>
      </w:r>
    </w:p>
    <w:p w14:paraId="000000B6" w14:textId="7777777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rPr>
        <w:t xml:space="preserve">Wie hoch die </w:t>
      </w:r>
      <w:r>
        <w:rPr>
          <w:rFonts w:ascii="Source Sans 3" w:eastAsia="Source Sans 3" w:hAnsi="Source Sans 3" w:cs="Source Sans 3"/>
          <w:b/>
          <w:bCs/>
        </w:rPr>
        <w:t xml:space="preserve">Gesamtkosten </w:t>
      </w:r>
      <w:r>
        <w:rPr>
          <w:rFonts w:ascii="Source Sans 3" w:eastAsia="Source Sans 3" w:hAnsi="Source Sans 3" w:cs="Source Sans 3"/>
        </w:rPr>
        <w:t>für eine Beteiligung mit einem interaktiven Exponat ausfallen, ist abhängig von der Idee und Umsetzung. Hands-On-Stationen, die mit aufwändigen Bauteilen, technischen Geräten und Programmen umgesetzt werden, sind meist teurer. Außerdem ist es abhängig davon, wie stark externe Dienstleister (z. B. für Entwicklung, Programmierung und Bau) involviert sind und wie viel Sie in Eigenleistung umsetzen können und wollen. Daher kann ein Exponat 3.000 Euro kosten oder auch 30.000 Euro.</w:t>
      </w:r>
    </w:p>
    <w:p w14:paraId="000000B7" w14:textId="77777777" w:rsidR="00F970BA" w:rsidRDefault="00F970BA">
      <w:pPr>
        <w:spacing w:before="240" w:after="240"/>
        <w:jc w:val="both"/>
        <w:rPr>
          <w:rFonts w:ascii="Source Sans 3" w:eastAsia="Source Sans 3" w:hAnsi="Source Sans 3" w:cs="Source Sans 3"/>
        </w:rPr>
      </w:pPr>
    </w:p>
    <w:p w14:paraId="000000B8" w14:textId="7777777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rPr>
        <w:lastRenderedPageBreak/>
        <w:t xml:space="preserve">Die Institute sind als Leihgeber für eine gute </w:t>
      </w:r>
      <w:r>
        <w:rPr>
          <w:rFonts w:ascii="Source Sans 3" w:eastAsia="Source Sans 3" w:hAnsi="Source Sans 3" w:cs="Source Sans 3"/>
          <w:b/>
          <w:bCs/>
        </w:rPr>
        <w:t xml:space="preserve">Funktionsfähigkeit </w:t>
      </w:r>
      <w:r>
        <w:rPr>
          <w:rFonts w:ascii="Source Sans 3" w:eastAsia="Source Sans 3" w:hAnsi="Source Sans 3" w:cs="Source Sans 3"/>
        </w:rPr>
        <w:t>der Ausstellungsstücke während der gesamten Laufzeit verantwortlich. Grundsätzlich muss die Hands-On-Station mit allen Komponenten geliefert werden. Das interaktive Exponat muss voll funktionsfähig und robust sein. Im Einzelfall können Leihgeber mit geringem Budget durch vorhandene Technik unterstützt werden, die entliehen werden kann.</w:t>
      </w:r>
    </w:p>
    <w:p w14:paraId="000000B9" w14:textId="7777777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rPr>
        <w:t xml:space="preserve">Die </w:t>
      </w:r>
      <w:r>
        <w:rPr>
          <w:rFonts w:ascii="Source Sans 3" w:eastAsia="Source Sans 3" w:hAnsi="Source Sans 3" w:cs="Source Sans 3"/>
          <w:b/>
          <w:bCs/>
        </w:rPr>
        <w:t xml:space="preserve">Ausstellungsagentur </w:t>
      </w:r>
      <w:r>
        <w:rPr>
          <w:rFonts w:ascii="Source Sans 3" w:eastAsia="Source Sans 3" w:hAnsi="Source Sans 3" w:cs="Source Sans 3"/>
        </w:rPr>
        <w:t xml:space="preserve">hat </w:t>
      </w:r>
      <w:r>
        <w:rPr>
          <w:rFonts w:ascii="Source Sans 3" w:eastAsia="Source Sans 3" w:hAnsi="Source Sans 3" w:cs="Source Sans 3"/>
          <w:u w:val="single"/>
        </w:rPr>
        <w:t>nicht</w:t>
      </w:r>
      <w:r>
        <w:rPr>
          <w:rFonts w:ascii="Source Sans 3" w:eastAsia="Source Sans 3" w:hAnsi="Source Sans 3" w:cs="Source Sans 3"/>
        </w:rPr>
        <w:t xml:space="preserve"> den Auftrag, die interaktiven Exponate der wissenschaftlichen Institute zu konzipieren oder zu bauen (hierfür kann auf Wunsch jedoch ein eigener Auftrag vergeben werden).</w:t>
      </w:r>
    </w:p>
    <w:p w14:paraId="000000BA" w14:textId="7777777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rPr>
        <w:t xml:space="preserve">Die interaktiven Exponate werden von </w:t>
      </w:r>
      <w:r>
        <w:rPr>
          <w:rFonts w:ascii="Source Sans 3" w:eastAsia="Source Sans 3" w:hAnsi="Source Sans 3" w:cs="Source Sans 3"/>
          <w:i/>
          <w:iCs/>
        </w:rPr>
        <w:t>Wissenschaft im Dialog</w:t>
      </w:r>
      <w:r>
        <w:rPr>
          <w:rFonts w:ascii="Source Sans 3" w:eastAsia="Source Sans 3" w:hAnsi="Source Sans 3" w:cs="Source Sans 3"/>
        </w:rPr>
        <w:t xml:space="preserve"> ausgeliehen und gehen anschließend an Sie als Leihgeber zurück. Für die Ausstellungszeit wird ein </w:t>
      </w:r>
      <w:r>
        <w:rPr>
          <w:rFonts w:ascii="Source Sans 3" w:eastAsia="Source Sans 3" w:hAnsi="Source Sans 3" w:cs="Source Sans 3"/>
          <w:b/>
          <w:bCs/>
        </w:rPr>
        <w:t>Leihvertrag</w:t>
      </w:r>
      <w:r>
        <w:rPr>
          <w:rFonts w:ascii="Source Sans 3" w:eastAsia="Source Sans 3" w:hAnsi="Source Sans 3" w:cs="Source Sans 3"/>
        </w:rPr>
        <w:t xml:space="preserve"> abgeschlossen. Ein Muster-Leihvertrag findet sich im Anhang.</w:t>
      </w:r>
    </w:p>
    <w:p w14:paraId="000000BB" w14:textId="7777777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rPr>
        <w:t xml:space="preserve">Gerade bei kleineren Projekten oder kleineren Budgets lohnt es sich, bei Ihrer Einrichtungsleitung oder dem </w:t>
      </w:r>
      <w:r>
        <w:rPr>
          <w:rFonts w:ascii="Source Sans 3" w:eastAsia="Source Sans 3" w:hAnsi="Source Sans 3" w:cs="Source Sans 3"/>
          <w:b/>
          <w:bCs/>
        </w:rPr>
        <w:t>Fördermittelgeber</w:t>
      </w:r>
      <w:r>
        <w:rPr>
          <w:rFonts w:ascii="Source Sans 3" w:eastAsia="Source Sans 3" w:hAnsi="Source Sans 3" w:cs="Source Sans 3"/>
        </w:rPr>
        <w:t xml:space="preserve"> nachzufragen, ob das Exponat finanziell unterstützt werden kann.</w:t>
      </w:r>
    </w:p>
    <w:p w14:paraId="000000BC" w14:textId="7777777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rPr>
        <w:t xml:space="preserve">Auch das </w:t>
      </w:r>
      <w:r>
        <w:rPr>
          <w:rFonts w:ascii="Source Sans 3" w:eastAsia="Source Sans 3" w:hAnsi="Source Sans 3" w:cs="Source Sans 3"/>
          <w:b/>
          <w:bCs/>
        </w:rPr>
        <w:t>Sponsoring</w:t>
      </w:r>
      <w:r>
        <w:rPr>
          <w:rFonts w:ascii="Source Sans 3" w:eastAsia="Source Sans 3" w:hAnsi="Source Sans 3" w:cs="Source Sans 3"/>
        </w:rPr>
        <w:t xml:space="preserve"> durch Industriepartner ist zulässig. Eine Nennung des Industriepartners/Sponsors erfolgt nicht direkt an der Hands-On-Station auf der Exponattafel, sondern auf dem „Partner- und Sponsorenplakat” im Eingangsbereich, sowie auf der Webseite. Das Aufbringen von großflächigen Logos des Sponsors (wie bei Messen) ist allerdings nicht möglich.</w:t>
      </w:r>
    </w:p>
    <w:p w14:paraId="000000BD" w14:textId="77777777" w:rsidR="00F970BA" w:rsidRDefault="00000000">
      <w:pPr>
        <w:spacing w:before="240" w:after="240"/>
        <w:jc w:val="center"/>
        <w:rPr>
          <w:rFonts w:ascii="Source Sans 3" w:eastAsia="Source Sans 3" w:hAnsi="Source Sans 3" w:cs="Source Sans 3"/>
        </w:rPr>
      </w:pPr>
      <w:r>
        <w:rPr>
          <w:rFonts w:ascii="Source Sans 3" w:eastAsia="Source Sans 3" w:hAnsi="Source Sans 3" w:cs="Source Sans 3"/>
          <w:noProof/>
        </w:rPr>
        <w:drawing>
          <wp:inline distT="114300" distB="114300" distL="114300" distR="114300" wp14:anchorId="5ED8D7D1" wp14:editId="3FDC597F">
            <wp:extent cx="4029881" cy="2696114"/>
            <wp:effectExtent l="0" t="0" r="0" b="0"/>
            <wp:docPr id="1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1"/>
                    <a:srcRect/>
                    <a:stretch>
                      <a:fillRect/>
                    </a:stretch>
                  </pic:blipFill>
                  <pic:spPr>
                    <a:xfrm>
                      <a:off x="0" y="0"/>
                      <a:ext cx="4029881" cy="2696114"/>
                    </a:xfrm>
                    <a:prstGeom prst="rect">
                      <a:avLst/>
                    </a:prstGeom>
                    <a:ln/>
                  </pic:spPr>
                </pic:pic>
              </a:graphicData>
            </a:graphic>
          </wp:inline>
        </w:drawing>
      </w:r>
    </w:p>
    <w:p w14:paraId="000000BE" w14:textId="77777777" w:rsidR="00F970BA" w:rsidRDefault="00000000">
      <w:pPr>
        <w:spacing w:before="240" w:after="240"/>
        <w:jc w:val="center"/>
        <w:rPr>
          <w:rFonts w:ascii="Source Sans 3" w:eastAsia="Source Sans 3" w:hAnsi="Source Sans 3" w:cs="Source Sans 3"/>
          <w:i/>
          <w:iCs/>
          <w:sz w:val="20"/>
          <w:szCs w:val="20"/>
        </w:rPr>
      </w:pPr>
      <w:r>
        <w:rPr>
          <w:rFonts w:ascii="Source Sans 3" w:eastAsia="Source Sans 3" w:hAnsi="Source Sans 3" w:cs="Source Sans 3"/>
          <w:i/>
          <w:iCs/>
          <w:sz w:val="20"/>
          <w:szCs w:val="20"/>
        </w:rPr>
        <w:t>Eröffnungsveranstaltung der Ausstellung (2026)</w:t>
      </w:r>
    </w:p>
    <w:p w14:paraId="000000BF" w14:textId="77777777" w:rsidR="00F970BA" w:rsidRDefault="00F970BA">
      <w:pPr>
        <w:spacing w:before="240" w:after="240"/>
        <w:jc w:val="both"/>
        <w:rPr>
          <w:rFonts w:ascii="Source Sans 3" w:eastAsia="Source Sans 3" w:hAnsi="Source Sans 3" w:cs="Source Sans 3"/>
          <w:sz w:val="20"/>
          <w:szCs w:val="20"/>
        </w:rPr>
      </w:pPr>
    </w:p>
    <w:p w14:paraId="000000C0" w14:textId="77777777" w:rsidR="00F970BA" w:rsidRDefault="00000000">
      <w:pPr>
        <w:pStyle w:val="Heading2"/>
        <w:numPr>
          <w:ilvl w:val="1"/>
          <w:numId w:val="1"/>
        </w:numPr>
        <w:pBdr>
          <w:top w:val="nil"/>
          <w:left w:val="nil"/>
          <w:bottom w:val="nil"/>
          <w:right w:val="nil"/>
          <w:between w:val="nil"/>
        </w:pBdr>
        <w:spacing w:before="0" w:after="0"/>
        <w:ind w:left="708" w:hanging="141"/>
        <w:jc w:val="both"/>
        <w:rPr>
          <w:rFonts w:ascii="Source Sans 3" w:eastAsia="Source Sans 3" w:hAnsi="Source Sans 3" w:cs="Source Sans 3"/>
          <w:b/>
          <w:bCs/>
        </w:rPr>
      </w:pPr>
      <w:bookmarkStart w:id="7" w:name="_heading=h.7gc9eug2ogfn" w:colFirst="0" w:colLast="0"/>
      <w:bookmarkEnd w:id="7"/>
      <w:r>
        <w:rPr>
          <w:rFonts w:ascii="Source Sans 3" w:eastAsia="Source Sans 3" w:hAnsi="Source Sans 3" w:cs="Source Sans 3"/>
          <w:b/>
          <w:bCs/>
          <w:sz w:val="30"/>
          <w:szCs w:val="30"/>
        </w:rPr>
        <w:lastRenderedPageBreak/>
        <w:t>Was bekomme ich dafür?</w:t>
      </w:r>
    </w:p>
    <w:p w14:paraId="000000C1" w14:textId="77777777" w:rsidR="00F970BA" w:rsidRDefault="00000000">
      <w:pPr>
        <w:numPr>
          <w:ilvl w:val="0"/>
          <w:numId w:val="9"/>
        </w:numPr>
        <w:spacing w:before="200" w:after="200"/>
        <w:ind w:left="566" w:hanging="285"/>
        <w:jc w:val="both"/>
        <w:rPr>
          <w:rFonts w:ascii="Source Sans 3" w:eastAsia="Source Sans 3" w:hAnsi="Source Sans 3" w:cs="Source Sans 3"/>
        </w:rPr>
      </w:pPr>
      <w:r>
        <w:rPr>
          <w:rFonts w:ascii="Source Sans 3" w:eastAsia="Source Sans 3" w:hAnsi="Source Sans 3" w:cs="Source Sans 3"/>
        </w:rPr>
        <w:t xml:space="preserve">Ihre Hands-On-Station wird Teil einer </w:t>
      </w:r>
      <w:r>
        <w:rPr>
          <w:rFonts w:ascii="Source Sans 3" w:eastAsia="Source Sans 3" w:hAnsi="Source Sans 3" w:cs="Source Sans 3"/>
          <w:b/>
          <w:bCs/>
        </w:rPr>
        <w:t>seit über 20 Jahren etablierten Wanderausstellung</w:t>
      </w:r>
      <w:r>
        <w:rPr>
          <w:rFonts w:ascii="Source Sans 3" w:eastAsia="Source Sans 3" w:hAnsi="Source Sans 3" w:cs="Source Sans 3"/>
        </w:rPr>
        <w:t>.</w:t>
      </w:r>
    </w:p>
    <w:p w14:paraId="000000C2" w14:textId="77777777" w:rsidR="00F970BA" w:rsidRDefault="00000000">
      <w:pPr>
        <w:numPr>
          <w:ilvl w:val="0"/>
          <w:numId w:val="9"/>
        </w:numPr>
        <w:pBdr>
          <w:top w:val="nil"/>
          <w:left w:val="nil"/>
          <w:bottom w:val="nil"/>
          <w:right w:val="nil"/>
          <w:between w:val="nil"/>
        </w:pBdr>
        <w:spacing w:after="200"/>
        <w:ind w:left="566" w:hanging="285"/>
        <w:jc w:val="both"/>
        <w:rPr>
          <w:rFonts w:ascii="Source Sans 3" w:eastAsia="Source Sans 3" w:hAnsi="Source Sans 3" w:cs="Source Sans 3"/>
        </w:rPr>
      </w:pPr>
      <w:r>
        <w:rPr>
          <w:rFonts w:ascii="Source Sans 3" w:eastAsia="Source Sans 3" w:hAnsi="Source Sans 3" w:cs="Source Sans 3"/>
        </w:rPr>
        <w:t xml:space="preserve">Rund </w:t>
      </w:r>
      <w:r>
        <w:rPr>
          <w:rFonts w:ascii="Source Sans 3" w:eastAsia="Source Sans 3" w:hAnsi="Source Sans 3" w:cs="Source Sans 3"/>
          <w:b/>
          <w:bCs/>
        </w:rPr>
        <w:t xml:space="preserve">80.000 Besucherinnen und Besucher </w:t>
      </w:r>
      <w:r>
        <w:rPr>
          <w:rFonts w:ascii="Source Sans 3" w:eastAsia="Source Sans 3" w:hAnsi="Source Sans 3" w:cs="Source Sans 3"/>
        </w:rPr>
        <w:t>können Ihre Forschung erleben. Darunter auch rund ein Drittel Menschen ohne akademischen Abschluss.</w:t>
      </w:r>
    </w:p>
    <w:p w14:paraId="000000C3" w14:textId="77777777" w:rsidR="00F970BA" w:rsidRDefault="00000000">
      <w:pPr>
        <w:numPr>
          <w:ilvl w:val="0"/>
          <w:numId w:val="9"/>
        </w:numPr>
        <w:pBdr>
          <w:top w:val="nil"/>
          <w:left w:val="nil"/>
          <w:bottom w:val="nil"/>
          <w:right w:val="nil"/>
          <w:between w:val="nil"/>
        </w:pBdr>
        <w:spacing w:after="200"/>
        <w:ind w:left="566" w:hanging="285"/>
        <w:jc w:val="both"/>
        <w:rPr>
          <w:rFonts w:ascii="Source Sans 3" w:eastAsia="Source Sans 3" w:hAnsi="Source Sans 3" w:cs="Source Sans 3"/>
        </w:rPr>
      </w:pPr>
      <w:r>
        <w:rPr>
          <w:rFonts w:ascii="Source Sans 3" w:eastAsia="Source Sans 3" w:hAnsi="Source Sans 3" w:cs="Source Sans 3"/>
        </w:rPr>
        <w:t xml:space="preserve">Als Projekt des Bundesministeriums für Forschung, Technologie und Raumfahrt besuchen auch jedes Jahr zahlreiche </w:t>
      </w:r>
      <w:r>
        <w:rPr>
          <w:rFonts w:ascii="Source Sans 3" w:eastAsia="Source Sans 3" w:hAnsi="Source Sans 3" w:cs="Source Sans 3"/>
          <w:b/>
          <w:bCs/>
        </w:rPr>
        <w:t xml:space="preserve">Politikerinnen und Politiker und Abgeordnete </w:t>
      </w:r>
      <w:r>
        <w:rPr>
          <w:rFonts w:ascii="Source Sans 3" w:eastAsia="Source Sans 3" w:hAnsi="Source Sans 3" w:cs="Source Sans 3"/>
        </w:rPr>
        <w:t>die Ausstellung.</w:t>
      </w:r>
    </w:p>
    <w:p w14:paraId="000000C4" w14:textId="77777777" w:rsidR="00F970BA" w:rsidRDefault="00000000">
      <w:pPr>
        <w:numPr>
          <w:ilvl w:val="0"/>
          <w:numId w:val="9"/>
        </w:numPr>
        <w:spacing w:after="200"/>
        <w:ind w:left="566" w:hanging="285"/>
        <w:jc w:val="both"/>
        <w:rPr>
          <w:rFonts w:ascii="Source Sans 3" w:eastAsia="Source Sans 3" w:hAnsi="Source Sans 3" w:cs="Source Sans 3"/>
        </w:rPr>
      </w:pPr>
      <w:r>
        <w:rPr>
          <w:rFonts w:ascii="Source Sans 3" w:eastAsia="Source Sans 3" w:hAnsi="Source Sans 3" w:cs="Source Sans 3"/>
        </w:rPr>
        <w:t xml:space="preserve">Die Ausstellung wird in </w:t>
      </w:r>
      <w:r>
        <w:rPr>
          <w:rFonts w:ascii="Source Sans 3" w:eastAsia="Source Sans 3" w:hAnsi="Source Sans 3" w:cs="Source Sans 3"/>
          <w:b/>
          <w:bCs/>
        </w:rPr>
        <w:t>regionalen und überregionalen Medien</w:t>
      </w:r>
      <w:r>
        <w:rPr>
          <w:rFonts w:ascii="Source Sans 3" w:eastAsia="Source Sans 3" w:hAnsi="Source Sans 3" w:cs="Source Sans 3"/>
        </w:rPr>
        <w:t xml:space="preserve"> beworben und findet rund 1.500 bis 1.800 Erwähnungen in Presse, Radio, TV und Internet.</w:t>
      </w:r>
    </w:p>
    <w:p w14:paraId="000000C5" w14:textId="77777777" w:rsidR="00F970BA" w:rsidRDefault="00000000">
      <w:pPr>
        <w:numPr>
          <w:ilvl w:val="0"/>
          <w:numId w:val="9"/>
        </w:numPr>
        <w:spacing w:after="200"/>
        <w:ind w:left="566" w:hanging="285"/>
        <w:jc w:val="both"/>
        <w:rPr>
          <w:rFonts w:ascii="Source Sans 3" w:eastAsia="Source Sans 3" w:hAnsi="Source Sans 3" w:cs="Source Sans 3"/>
        </w:rPr>
      </w:pPr>
      <w:r>
        <w:rPr>
          <w:rFonts w:ascii="Source Sans 3" w:eastAsia="Source Sans 3" w:hAnsi="Source Sans 3" w:cs="Source Sans 3"/>
        </w:rPr>
        <w:t xml:space="preserve">Ihr Institut wird in der </w:t>
      </w:r>
      <w:r>
        <w:rPr>
          <w:rFonts w:ascii="Source Sans 3" w:eastAsia="Source Sans 3" w:hAnsi="Source Sans 3" w:cs="Source Sans 3"/>
          <w:b/>
          <w:bCs/>
        </w:rPr>
        <w:t>Pressemappe</w:t>
      </w:r>
      <w:r>
        <w:rPr>
          <w:rFonts w:ascii="Source Sans 3" w:eastAsia="Source Sans 3" w:hAnsi="Source Sans 3" w:cs="Source Sans 3"/>
        </w:rPr>
        <w:t xml:space="preserve">, auf unserer </w:t>
      </w:r>
      <w:r>
        <w:rPr>
          <w:rFonts w:ascii="Source Sans 3" w:eastAsia="Source Sans 3" w:hAnsi="Source Sans 3" w:cs="Source Sans 3"/>
          <w:b/>
          <w:bCs/>
        </w:rPr>
        <w:t xml:space="preserve">Webseite </w:t>
      </w:r>
      <w:r>
        <w:rPr>
          <w:rFonts w:ascii="Source Sans 3" w:eastAsia="Source Sans 3" w:hAnsi="Source Sans 3" w:cs="Source Sans 3"/>
        </w:rPr>
        <w:t xml:space="preserve">und auf unseren </w:t>
      </w:r>
      <w:r>
        <w:rPr>
          <w:rFonts w:ascii="Source Sans 3" w:eastAsia="Source Sans 3" w:hAnsi="Source Sans 3" w:cs="Source Sans 3"/>
          <w:b/>
          <w:bCs/>
        </w:rPr>
        <w:t>Social-Media-Kanälen</w:t>
      </w:r>
      <w:r>
        <w:rPr>
          <w:rFonts w:ascii="Source Sans 3" w:eastAsia="Source Sans 3" w:hAnsi="Source Sans 3" w:cs="Source Sans 3"/>
        </w:rPr>
        <w:t xml:space="preserve"> vorgestellt.</w:t>
      </w:r>
    </w:p>
    <w:p w14:paraId="000000C6" w14:textId="77777777" w:rsidR="00F970BA" w:rsidRDefault="00000000">
      <w:pPr>
        <w:numPr>
          <w:ilvl w:val="0"/>
          <w:numId w:val="9"/>
        </w:numPr>
        <w:spacing w:after="200"/>
        <w:ind w:left="566" w:hanging="285"/>
        <w:jc w:val="both"/>
        <w:rPr>
          <w:rFonts w:ascii="Source Sans 3" w:eastAsia="Source Sans 3" w:hAnsi="Source Sans 3" w:cs="Source Sans 3"/>
        </w:rPr>
      </w:pPr>
      <w:r>
        <w:rPr>
          <w:rFonts w:ascii="Source Sans 3" w:eastAsia="Source Sans 3" w:hAnsi="Source Sans 3" w:cs="Source Sans 3"/>
          <w:b/>
          <w:bCs/>
        </w:rPr>
        <w:t>Wir tragen alle Kosten, die im Rahmen des Ausstellungsbetriebes anfallen</w:t>
      </w:r>
      <w:r>
        <w:rPr>
          <w:rFonts w:ascii="Source Sans 3" w:eastAsia="Source Sans 3" w:hAnsi="Source Sans 3" w:cs="Source Sans 3"/>
        </w:rPr>
        <w:t xml:space="preserve"> (Schiffscharter inkl. Schiffspersonal und Treibstoff, Personalkosten Ausstellungslotsinnen und -lotsen, Routenplanung inkl. Liegegebühren, Kosten für Presse- und Medienarbeit sowie Werbe- und Marketingmaßnahmen).</w:t>
      </w:r>
    </w:p>
    <w:p w14:paraId="000000C7" w14:textId="77777777" w:rsidR="00F970BA" w:rsidRDefault="00000000">
      <w:pPr>
        <w:numPr>
          <w:ilvl w:val="0"/>
          <w:numId w:val="9"/>
        </w:numPr>
        <w:pBdr>
          <w:top w:val="nil"/>
          <w:left w:val="nil"/>
          <w:bottom w:val="nil"/>
          <w:right w:val="nil"/>
          <w:between w:val="nil"/>
        </w:pBdr>
        <w:spacing w:after="200"/>
        <w:ind w:left="566" w:hanging="285"/>
        <w:jc w:val="both"/>
        <w:rPr>
          <w:rFonts w:ascii="Source Sans 3" w:eastAsia="Source Sans 3" w:hAnsi="Source Sans 3" w:cs="Source Sans 3"/>
        </w:rPr>
      </w:pPr>
      <w:r>
        <w:rPr>
          <w:rFonts w:ascii="Source Sans 3" w:eastAsia="Source Sans 3" w:hAnsi="Source Sans 3" w:cs="Source Sans 3"/>
        </w:rPr>
        <w:t xml:space="preserve">Alle Exponate sind im Rahmen einer </w:t>
      </w:r>
      <w:r>
        <w:rPr>
          <w:rFonts w:ascii="Source Sans 3" w:eastAsia="Source Sans 3" w:hAnsi="Source Sans 3" w:cs="Source Sans 3"/>
          <w:b/>
          <w:bCs/>
        </w:rPr>
        <w:t>Ausstellungsversicherung</w:t>
      </w:r>
      <w:r>
        <w:rPr>
          <w:rFonts w:ascii="Source Sans 3" w:eastAsia="Source Sans 3" w:hAnsi="Source Sans 3" w:cs="Source Sans 3"/>
        </w:rPr>
        <w:t xml:space="preserve"> inkl. Transporte hin und zurück abgesichert.</w:t>
      </w:r>
    </w:p>
    <w:p w14:paraId="000000C8" w14:textId="77777777" w:rsidR="00F970BA" w:rsidRDefault="00000000">
      <w:pPr>
        <w:numPr>
          <w:ilvl w:val="0"/>
          <w:numId w:val="9"/>
        </w:numPr>
        <w:spacing w:before="240" w:after="200"/>
        <w:ind w:left="566" w:hanging="285"/>
        <w:jc w:val="both"/>
        <w:rPr>
          <w:rFonts w:ascii="Source Sans 3" w:eastAsia="Source Sans 3" w:hAnsi="Source Sans 3" w:cs="Source Sans 3"/>
        </w:rPr>
      </w:pPr>
      <w:r>
        <w:rPr>
          <w:rFonts w:ascii="Source Sans 3" w:eastAsia="Source Sans 3" w:hAnsi="Source Sans 3" w:cs="Source Sans 3"/>
        </w:rPr>
        <w:t xml:space="preserve">Wir organisieren begleitend zur Ausstellung </w:t>
      </w:r>
      <w:r>
        <w:rPr>
          <w:rFonts w:ascii="Source Sans 3" w:eastAsia="Source Sans 3" w:hAnsi="Source Sans 3" w:cs="Source Sans 3"/>
          <w:b/>
          <w:bCs/>
        </w:rPr>
        <w:t xml:space="preserve">Veranstaltungen </w:t>
      </w:r>
      <w:r>
        <w:rPr>
          <w:rFonts w:ascii="Source Sans 3" w:eastAsia="Source Sans 3" w:hAnsi="Source Sans 3" w:cs="Source Sans 3"/>
        </w:rPr>
        <w:t>wie Workshops für Schülerinnen und Schüler, Diskussionsveranstaltungen und Dialogangebote. Referentinnen und Referenten ihres Instituts können sich an den Veranstaltungen beteiligen und/oder das Veranstaltungszelt an Deck für eigene Veranstaltungen gegen einen Unkostenbeitrag zu nutzen.</w:t>
      </w:r>
    </w:p>
    <w:p w14:paraId="000000C9" w14:textId="77777777" w:rsidR="00F970BA" w:rsidRDefault="00F970BA">
      <w:pPr>
        <w:pBdr>
          <w:top w:val="nil"/>
          <w:left w:val="nil"/>
          <w:bottom w:val="nil"/>
          <w:right w:val="nil"/>
          <w:between w:val="nil"/>
        </w:pBdr>
        <w:spacing w:line="240" w:lineRule="auto"/>
        <w:rPr>
          <w:rFonts w:ascii="Source Sans 3" w:eastAsia="Source Sans 3" w:hAnsi="Source Sans 3" w:cs="Source Sans 3"/>
          <w:color w:val="000000"/>
          <w:sz w:val="24"/>
          <w:szCs w:val="24"/>
        </w:rPr>
      </w:pPr>
    </w:p>
    <w:p w14:paraId="000000CA" w14:textId="77777777" w:rsidR="00F970BA" w:rsidRDefault="00000000">
      <w:pPr>
        <w:pBdr>
          <w:top w:val="nil"/>
          <w:left w:val="nil"/>
          <w:bottom w:val="nil"/>
          <w:right w:val="nil"/>
          <w:between w:val="nil"/>
        </w:pBdr>
        <w:spacing w:line="240" w:lineRule="auto"/>
        <w:rPr>
          <w:rFonts w:ascii="Source Sans 3" w:eastAsia="Source Sans 3" w:hAnsi="Source Sans 3" w:cs="Source Sans 3"/>
        </w:rPr>
      </w:pPr>
      <w:r>
        <w:rPr>
          <w:rFonts w:ascii="Source Sans 3" w:eastAsia="Source Sans 3" w:hAnsi="Source Sans 3" w:cs="Source Sans 3"/>
          <w:i/>
          <w:iCs/>
          <w:sz w:val="20"/>
          <w:szCs w:val="20"/>
        </w:rPr>
        <w:t>Presserundgang und Pressekonferenz Eröffnungsveranstaltung (2026)</w:t>
      </w:r>
    </w:p>
    <w:p w14:paraId="000000CB" w14:textId="77777777" w:rsidR="00F970BA" w:rsidRDefault="00000000">
      <w:pPr>
        <w:spacing w:before="240" w:after="200"/>
        <w:jc w:val="both"/>
        <w:rPr>
          <w:rFonts w:ascii="Source Sans 3" w:eastAsia="Source Sans 3" w:hAnsi="Source Sans 3" w:cs="Source Sans 3"/>
        </w:rPr>
      </w:pPr>
      <w:r>
        <w:rPr>
          <w:rFonts w:ascii="Source Sans 3" w:eastAsia="Source Sans 3" w:hAnsi="Source Sans 3" w:cs="Source Sans 3"/>
          <w:noProof/>
        </w:rPr>
        <w:drawing>
          <wp:inline distT="114300" distB="114300" distL="114300" distR="114300" wp14:anchorId="03623E8C" wp14:editId="6B06396E">
            <wp:extent cx="2862263" cy="1902660"/>
            <wp:effectExtent l="0" t="0" r="0" b="0"/>
            <wp:docPr id="13"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2"/>
                    <a:srcRect/>
                    <a:stretch>
                      <a:fillRect/>
                    </a:stretch>
                  </pic:blipFill>
                  <pic:spPr>
                    <a:xfrm>
                      <a:off x="0" y="0"/>
                      <a:ext cx="2862263" cy="1902660"/>
                    </a:xfrm>
                    <a:prstGeom prst="rect">
                      <a:avLst/>
                    </a:prstGeom>
                    <a:ln/>
                  </pic:spPr>
                </pic:pic>
              </a:graphicData>
            </a:graphic>
          </wp:inline>
        </w:drawing>
      </w:r>
      <w:r>
        <w:rPr>
          <w:noProof/>
        </w:rPr>
        <w:drawing>
          <wp:anchor distT="114300" distB="114300" distL="114300" distR="114300" simplePos="0" relativeHeight="251667456" behindDoc="0" locked="0" layoutInCell="1" hidden="0" allowOverlap="1" wp14:anchorId="68D6101E" wp14:editId="7735431C">
            <wp:simplePos x="0" y="0"/>
            <wp:positionH relativeFrom="column">
              <wp:posOffset>3057525</wp:posOffset>
            </wp:positionH>
            <wp:positionV relativeFrom="paragraph">
              <wp:posOffset>190500</wp:posOffset>
            </wp:positionV>
            <wp:extent cx="2862263" cy="1888704"/>
            <wp:effectExtent l="0" t="0" r="0" b="0"/>
            <wp:wrapSquare wrapText="bothSides" distT="114300" distB="114300" distL="114300" distR="114300"/>
            <wp:docPr id="4"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3"/>
                    <a:srcRect/>
                    <a:stretch>
                      <a:fillRect/>
                    </a:stretch>
                  </pic:blipFill>
                  <pic:spPr>
                    <a:xfrm>
                      <a:off x="0" y="0"/>
                      <a:ext cx="2862263" cy="1888704"/>
                    </a:xfrm>
                    <a:prstGeom prst="rect">
                      <a:avLst/>
                    </a:prstGeom>
                    <a:ln/>
                  </pic:spPr>
                </pic:pic>
              </a:graphicData>
            </a:graphic>
          </wp:anchor>
        </w:drawing>
      </w:r>
    </w:p>
    <w:p w14:paraId="000000CC" w14:textId="77777777" w:rsidR="00F970BA" w:rsidRDefault="00000000">
      <w:pPr>
        <w:pStyle w:val="Heading2"/>
        <w:numPr>
          <w:ilvl w:val="1"/>
          <w:numId w:val="1"/>
        </w:numPr>
        <w:pBdr>
          <w:top w:val="nil"/>
          <w:left w:val="nil"/>
          <w:bottom w:val="nil"/>
          <w:right w:val="nil"/>
          <w:between w:val="nil"/>
        </w:pBdr>
        <w:spacing w:before="0" w:after="0"/>
        <w:ind w:left="708" w:hanging="141"/>
        <w:jc w:val="both"/>
        <w:rPr>
          <w:rFonts w:ascii="Source Sans 3" w:eastAsia="Source Sans 3" w:hAnsi="Source Sans 3" w:cs="Source Sans 3"/>
          <w:b/>
          <w:bCs/>
        </w:rPr>
      </w:pPr>
      <w:bookmarkStart w:id="8" w:name="_heading=h.xgymn88jlqt1" w:colFirst="0" w:colLast="0"/>
      <w:bookmarkEnd w:id="8"/>
      <w:r>
        <w:rPr>
          <w:rFonts w:ascii="Source Sans 3" w:eastAsia="Source Sans 3" w:hAnsi="Source Sans 3" w:cs="Source Sans 3"/>
        </w:rPr>
        <w:lastRenderedPageBreak/>
        <w:t xml:space="preserve">     </w:t>
      </w:r>
      <w:r>
        <w:rPr>
          <w:rFonts w:ascii="Source Sans 3" w:eastAsia="Source Sans 3" w:hAnsi="Source Sans 3" w:cs="Source Sans 3"/>
          <w:b/>
          <w:bCs/>
          <w:sz w:val="30"/>
          <w:szCs w:val="30"/>
        </w:rPr>
        <w:t>Wie sieht der Zeitplan aus?</w:t>
      </w:r>
    </w:p>
    <w:p w14:paraId="000000CD" w14:textId="77777777" w:rsidR="00F970BA" w:rsidRDefault="00F970BA">
      <w:pPr>
        <w:rPr>
          <w:rFonts w:ascii="Source Sans 3" w:eastAsia="Source Sans 3" w:hAnsi="Source Sans 3" w:cs="Source Sans 3"/>
        </w:rPr>
      </w:pPr>
    </w:p>
    <w:tbl>
      <w:tblPr>
        <w:tblStyle w:val="a"/>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0"/>
        <w:gridCol w:w="6200"/>
      </w:tblGrid>
      <w:tr w:rsidR="00F970BA" w14:paraId="6A7E0D4B" w14:textId="77777777">
        <w:tc>
          <w:tcPr>
            <w:tcW w:w="2800" w:type="dxa"/>
            <w:tcBorders>
              <w:top w:val="single" w:sz="8" w:space="0" w:color="7F7F7F"/>
              <w:left w:val="single" w:sz="8" w:space="0" w:color="BFBFBF"/>
              <w:bottom w:val="single" w:sz="8" w:space="0" w:color="BFBFBF"/>
              <w:right w:val="single" w:sz="8" w:space="0" w:color="BFBFBF"/>
            </w:tcBorders>
            <w:tcMar>
              <w:top w:w="100" w:type="dxa"/>
              <w:left w:w="100" w:type="dxa"/>
              <w:bottom w:w="100" w:type="dxa"/>
              <w:right w:w="100" w:type="dxa"/>
            </w:tcMar>
          </w:tcPr>
          <w:p w14:paraId="000000CE" w14:textId="77777777" w:rsidR="00F970BA" w:rsidRDefault="00000000">
            <w:pPr>
              <w:spacing w:line="240" w:lineRule="auto"/>
              <w:rPr>
                <w:rFonts w:ascii="Source Sans 3" w:eastAsia="Source Sans 3" w:hAnsi="Source Sans 3" w:cs="Source Sans 3"/>
              </w:rPr>
            </w:pPr>
            <w:r>
              <w:rPr>
                <w:rFonts w:ascii="Source Sans 3" w:eastAsia="Source Sans 3" w:hAnsi="Source Sans 3" w:cs="Source Sans 3"/>
              </w:rPr>
              <w:t>Juli 2026</w:t>
            </w:r>
          </w:p>
        </w:tc>
        <w:tc>
          <w:tcPr>
            <w:tcW w:w="6200" w:type="dxa"/>
            <w:tcBorders>
              <w:top w:val="single" w:sz="8" w:space="0" w:color="7F7F7F"/>
              <w:left w:val="nil"/>
              <w:bottom w:val="single" w:sz="8" w:space="0" w:color="BFBFBF"/>
              <w:right w:val="single" w:sz="8" w:space="0" w:color="BFBFBF"/>
            </w:tcBorders>
            <w:tcMar>
              <w:top w:w="100" w:type="dxa"/>
              <w:left w:w="100" w:type="dxa"/>
              <w:bottom w:w="100" w:type="dxa"/>
              <w:right w:w="100" w:type="dxa"/>
            </w:tcMar>
          </w:tcPr>
          <w:p w14:paraId="000000CF" w14:textId="77777777" w:rsidR="00F970BA" w:rsidRDefault="00000000">
            <w:pPr>
              <w:spacing w:line="240" w:lineRule="auto"/>
              <w:rPr>
                <w:rFonts w:ascii="Source Sans 3" w:eastAsia="Source Sans 3" w:hAnsi="Source Sans 3" w:cs="Source Sans 3"/>
              </w:rPr>
            </w:pPr>
            <w:r>
              <w:rPr>
                <w:rFonts w:ascii="Source Sans 3" w:eastAsia="Source Sans 3" w:hAnsi="Source Sans 3" w:cs="Source Sans 3"/>
              </w:rPr>
              <w:t>Start des Einreichungsprozesses</w:t>
            </w:r>
          </w:p>
        </w:tc>
      </w:tr>
      <w:tr w:rsidR="00F970BA" w14:paraId="00D0E645" w14:textId="77777777">
        <w:tc>
          <w:tcPr>
            <w:tcW w:w="2800" w:type="dxa"/>
            <w:tcBorders>
              <w:top w:val="single" w:sz="8" w:space="0" w:color="7F7F7F"/>
              <w:left w:val="single" w:sz="8" w:space="0" w:color="BFBFBF"/>
              <w:bottom w:val="single" w:sz="8" w:space="0" w:color="BFBFBF"/>
              <w:right w:val="single" w:sz="8" w:space="0" w:color="BFBFBF"/>
            </w:tcBorders>
            <w:tcMar>
              <w:top w:w="100" w:type="dxa"/>
              <w:left w:w="100" w:type="dxa"/>
              <w:bottom w:w="100" w:type="dxa"/>
              <w:right w:w="100" w:type="dxa"/>
            </w:tcMar>
          </w:tcPr>
          <w:p w14:paraId="000000D0" w14:textId="77777777" w:rsidR="00F970BA" w:rsidRDefault="00000000">
            <w:pPr>
              <w:spacing w:line="240" w:lineRule="auto"/>
              <w:rPr>
                <w:rFonts w:ascii="Source Sans 3" w:eastAsia="Source Sans 3" w:hAnsi="Source Sans 3" w:cs="Source Sans 3"/>
                <w:b/>
                <w:bCs/>
                <w:highlight w:val="yellow"/>
              </w:rPr>
            </w:pPr>
            <w:r>
              <w:rPr>
                <w:rFonts w:ascii="Source Sans 3" w:eastAsia="Source Sans 3" w:hAnsi="Source Sans 3" w:cs="Source Sans 3"/>
                <w:b/>
                <w:bCs/>
              </w:rPr>
              <w:t xml:space="preserve">10. August, 12-13 Uhr </w:t>
            </w:r>
          </w:p>
        </w:tc>
        <w:tc>
          <w:tcPr>
            <w:tcW w:w="6200" w:type="dxa"/>
            <w:tcBorders>
              <w:top w:val="single" w:sz="8" w:space="0" w:color="7F7F7F"/>
              <w:left w:val="nil"/>
              <w:bottom w:val="single" w:sz="8" w:space="0" w:color="BFBFBF"/>
              <w:right w:val="single" w:sz="8" w:space="0" w:color="BFBFBF"/>
            </w:tcBorders>
            <w:tcMar>
              <w:top w:w="100" w:type="dxa"/>
              <w:left w:w="100" w:type="dxa"/>
              <w:bottom w:w="100" w:type="dxa"/>
              <w:right w:w="100" w:type="dxa"/>
            </w:tcMar>
          </w:tcPr>
          <w:p w14:paraId="000000D1" w14:textId="77777777" w:rsidR="00F970BA" w:rsidRDefault="00000000">
            <w:pPr>
              <w:pBdr>
                <w:top w:val="nil"/>
                <w:left w:val="nil"/>
                <w:bottom w:val="nil"/>
                <w:right w:val="nil"/>
                <w:between w:val="nil"/>
              </w:pBdr>
              <w:spacing w:line="240" w:lineRule="auto"/>
              <w:rPr>
                <w:rFonts w:ascii="Source Sans 3" w:eastAsia="Source Sans 3" w:hAnsi="Source Sans 3" w:cs="Source Sans 3"/>
                <w:b/>
                <w:bCs/>
                <w:highlight w:val="yellow"/>
              </w:rPr>
            </w:pPr>
            <w:r>
              <w:rPr>
                <w:rFonts w:ascii="Source Sans 3" w:eastAsia="Source Sans 3" w:hAnsi="Source Sans 3" w:cs="Source Sans 3"/>
                <w:b/>
                <w:bCs/>
              </w:rPr>
              <w:t>Digitale Informationsveranstaltung „Was ist die MS Wissenschaft und wie kann ich mich beteiligen?”</w:t>
            </w:r>
          </w:p>
        </w:tc>
      </w:tr>
      <w:tr w:rsidR="00F970BA" w14:paraId="691E8762" w14:textId="77777777">
        <w:tc>
          <w:tcPr>
            <w:tcW w:w="2800" w:type="dxa"/>
            <w:tcBorders>
              <w:top w:val="single" w:sz="8" w:space="0" w:color="7F7F7F"/>
              <w:left w:val="single" w:sz="8" w:space="0" w:color="BFBFBF"/>
              <w:bottom w:val="single" w:sz="8" w:space="0" w:color="BFBFBF"/>
              <w:right w:val="single" w:sz="8" w:space="0" w:color="BFBFBF"/>
            </w:tcBorders>
            <w:tcMar>
              <w:top w:w="100" w:type="dxa"/>
              <w:left w:w="100" w:type="dxa"/>
              <w:bottom w:w="100" w:type="dxa"/>
              <w:right w:w="100" w:type="dxa"/>
            </w:tcMar>
          </w:tcPr>
          <w:p w14:paraId="000000D2" w14:textId="77777777" w:rsidR="00F970BA" w:rsidRDefault="00000000">
            <w:pPr>
              <w:spacing w:line="240" w:lineRule="auto"/>
              <w:rPr>
                <w:rFonts w:ascii="Source Sans 3" w:eastAsia="Source Sans 3" w:hAnsi="Source Sans 3" w:cs="Source Sans 3"/>
              </w:rPr>
            </w:pPr>
            <w:r>
              <w:rPr>
                <w:rFonts w:ascii="Source Sans 3" w:eastAsia="Source Sans 3" w:hAnsi="Source Sans 3" w:cs="Source Sans 3"/>
              </w:rPr>
              <w:t>Juli - September 2026</w:t>
            </w:r>
          </w:p>
        </w:tc>
        <w:tc>
          <w:tcPr>
            <w:tcW w:w="6200" w:type="dxa"/>
            <w:tcBorders>
              <w:top w:val="single" w:sz="8" w:space="0" w:color="7F7F7F"/>
              <w:left w:val="nil"/>
              <w:bottom w:val="single" w:sz="8" w:space="0" w:color="BFBFBF"/>
              <w:right w:val="single" w:sz="8" w:space="0" w:color="BFBFBF"/>
            </w:tcBorders>
            <w:tcMar>
              <w:top w:w="100" w:type="dxa"/>
              <w:left w:w="100" w:type="dxa"/>
              <w:bottom w:w="100" w:type="dxa"/>
              <w:right w:w="100" w:type="dxa"/>
            </w:tcMar>
          </w:tcPr>
          <w:p w14:paraId="000000D3" w14:textId="77777777" w:rsidR="00F970BA" w:rsidRDefault="00000000">
            <w:pPr>
              <w:spacing w:line="240" w:lineRule="auto"/>
              <w:rPr>
                <w:rFonts w:ascii="Source Sans 3" w:eastAsia="Source Sans 3" w:hAnsi="Source Sans 3" w:cs="Source Sans 3"/>
              </w:rPr>
            </w:pPr>
            <w:r>
              <w:rPr>
                <w:rFonts w:ascii="Source Sans 3" w:eastAsia="Source Sans 3" w:hAnsi="Source Sans 3" w:cs="Source Sans 3"/>
              </w:rPr>
              <w:t>Beratungstermine mit WiD möglich</w:t>
            </w:r>
          </w:p>
        </w:tc>
      </w:tr>
      <w:tr w:rsidR="00F970BA" w14:paraId="533C9BC9" w14:textId="77777777">
        <w:tc>
          <w:tcPr>
            <w:tcW w:w="2800"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000000D4" w14:textId="77777777" w:rsidR="00F970BA" w:rsidRDefault="00000000">
            <w:pPr>
              <w:spacing w:line="240" w:lineRule="auto"/>
              <w:rPr>
                <w:rFonts w:ascii="Source Sans 3" w:eastAsia="Source Sans 3" w:hAnsi="Source Sans 3" w:cs="Source Sans 3"/>
                <w:b/>
                <w:bCs/>
              </w:rPr>
            </w:pPr>
            <w:r>
              <w:rPr>
                <w:rFonts w:ascii="Source Sans 3" w:eastAsia="Source Sans 3" w:hAnsi="Source Sans 3" w:cs="Source Sans 3"/>
                <w:b/>
                <w:bCs/>
              </w:rPr>
              <w:t>28. September 2026</w:t>
            </w:r>
          </w:p>
        </w:tc>
        <w:tc>
          <w:tcPr>
            <w:tcW w:w="6200" w:type="dxa"/>
            <w:tcBorders>
              <w:top w:val="nil"/>
              <w:left w:val="nil"/>
              <w:bottom w:val="single" w:sz="8" w:space="0" w:color="BFBFBF"/>
              <w:right w:val="single" w:sz="8" w:space="0" w:color="BFBFBF"/>
            </w:tcBorders>
            <w:tcMar>
              <w:top w:w="100" w:type="dxa"/>
              <w:left w:w="100" w:type="dxa"/>
              <w:bottom w:w="100" w:type="dxa"/>
              <w:right w:w="100" w:type="dxa"/>
            </w:tcMar>
          </w:tcPr>
          <w:p w14:paraId="000000D5" w14:textId="77777777" w:rsidR="00F970BA" w:rsidRDefault="00000000">
            <w:pPr>
              <w:spacing w:line="240" w:lineRule="auto"/>
              <w:rPr>
                <w:rFonts w:ascii="Source Sans 3" w:eastAsia="Source Sans 3" w:hAnsi="Source Sans 3" w:cs="Source Sans 3"/>
                <w:b/>
                <w:bCs/>
              </w:rPr>
            </w:pPr>
            <w:r>
              <w:rPr>
                <w:rFonts w:ascii="Source Sans 3" w:eastAsia="Source Sans 3" w:hAnsi="Source Sans 3" w:cs="Source Sans 3"/>
                <w:b/>
                <w:bCs/>
              </w:rPr>
              <w:t>Frist für die Einreichung der Vorschläge für Hands-On-Stationen</w:t>
            </w:r>
          </w:p>
        </w:tc>
      </w:tr>
      <w:tr w:rsidR="00F970BA" w14:paraId="57314383" w14:textId="77777777">
        <w:tc>
          <w:tcPr>
            <w:tcW w:w="2800"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000000D6" w14:textId="77777777" w:rsidR="00F970BA" w:rsidRDefault="00000000">
            <w:pPr>
              <w:spacing w:line="240" w:lineRule="auto"/>
              <w:rPr>
                <w:rFonts w:ascii="Source Sans 3" w:eastAsia="Source Sans 3" w:hAnsi="Source Sans 3" w:cs="Source Sans 3"/>
              </w:rPr>
            </w:pPr>
            <w:r>
              <w:rPr>
                <w:rFonts w:ascii="Source Sans 3" w:eastAsia="Source Sans 3" w:hAnsi="Source Sans 3" w:cs="Source Sans 3"/>
              </w:rPr>
              <w:t>Anfang Oktober 2026</w:t>
            </w:r>
          </w:p>
        </w:tc>
        <w:tc>
          <w:tcPr>
            <w:tcW w:w="6200" w:type="dxa"/>
            <w:tcBorders>
              <w:top w:val="nil"/>
              <w:left w:val="nil"/>
              <w:bottom w:val="single" w:sz="8" w:space="0" w:color="BFBFBF"/>
              <w:right w:val="single" w:sz="8" w:space="0" w:color="BFBFBF"/>
            </w:tcBorders>
            <w:tcMar>
              <w:top w:w="100" w:type="dxa"/>
              <w:left w:w="100" w:type="dxa"/>
              <w:bottom w:w="100" w:type="dxa"/>
              <w:right w:w="100" w:type="dxa"/>
            </w:tcMar>
          </w:tcPr>
          <w:p w14:paraId="000000D7" w14:textId="77777777" w:rsidR="00F970BA" w:rsidRDefault="00000000">
            <w:pPr>
              <w:spacing w:line="240" w:lineRule="auto"/>
              <w:rPr>
                <w:rFonts w:ascii="Source Sans 3" w:eastAsia="Source Sans 3" w:hAnsi="Source Sans 3" w:cs="Source Sans 3"/>
              </w:rPr>
            </w:pPr>
            <w:r>
              <w:rPr>
                <w:rFonts w:ascii="Source Sans 3" w:eastAsia="Source Sans 3" w:hAnsi="Source Sans 3" w:cs="Source Sans 3"/>
              </w:rPr>
              <w:t>Auswahl der Exponate, Rückmeldung nach 1-2 Wochen</w:t>
            </w:r>
          </w:p>
        </w:tc>
      </w:tr>
      <w:tr w:rsidR="00F970BA" w14:paraId="17F7DC19" w14:textId="77777777">
        <w:tc>
          <w:tcPr>
            <w:tcW w:w="2800"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000000D8" w14:textId="77777777" w:rsidR="00F970BA" w:rsidRDefault="00000000">
            <w:pPr>
              <w:spacing w:line="240" w:lineRule="auto"/>
              <w:rPr>
                <w:rFonts w:ascii="Source Sans 3" w:eastAsia="Source Sans 3" w:hAnsi="Source Sans 3" w:cs="Source Sans 3"/>
              </w:rPr>
            </w:pPr>
            <w:r>
              <w:rPr>
                <w:rFonts w:ascii="Source Sans 3" w:eastAsia="Source Sans 3" w:hAnsi="Source Sans 3" w:cs="Source Sans 3"/>
              </w:rPr>
              <w:t>Oktober - April</w:t>
            </w:r>
          </w:p>
        </w:tc>
        <w:tc>
          <w:tcPr>
            <w:tcW w:w="6200" w:type="dxa"/>
            <w:tcBorders>
              <w:top w:val="nil"/>
              <w:left w:val="nil"/>
              <w:bottom w:val="single" w:sz="8" w:space="0" w:color="BFBFBF"/>
              <w:right w:val="single" w:sz="8" w:space="0" w:color="BFBFBF"/>
            </w:tcBorders>
            <w:tcMar>
              <w:top w:w="100" w:type="dxa"/>
              <w:left w:w="100" w:type="dxa"/>
              <w:bottom w:w="100" w:type="dxa"/>
              <w:right w:w="100" w:type="dxa"/>
            </w:tcMar>
          </w:tcPr>
          <w:p w14:paraId="000000D9" w14:textId="77777777" w:rsidR="00F970BA" w:rsidRDefault="00000000">
            <w:pPr>
              <w:spacing w:line="240" w:lineRule="auto"/>
              <w:rPr>
                <w:rFonts w:ascii="Source Sans 3" w:eastAsia="Source Sans 3" w:hAnsi="Source Sans 3" w:cs="Source Sans 3"/>
              </w:rPr>
            </w:pPr>
            <w:r>
              <w:rPr>
                <w:rFonts w:ascii="Source Sans 3" w:eastAsia="Source Sans 3" w:hAnsi="Source Sans 3" w:cs="Source Sans 3"/>
              </w:rPr>
              <w:t>Ausarbeitung und Bau der interaktiven Exponate durch Leihgeber</w:t>
            </w:r>
          </w:p>
        </w:tc>
      </w:tr>
      <w:tr w:rsidR="00F970BA" w14:paraId="1AC366F4" w14:textId="77777777">
        <w:tc>
          <w:tcPr>
            <w:tcW w:w="2800"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000000DA" w14:textId="77777777" w:rsidR="00F970BA" w:rsidRDefault="00000000">
            <w:pPr>
              <w:spacing w:line="240" w:lineRule="auto"/>
              <w:rPr>
                <w:rFonts w:ascii="Source Sans 3" w:eastAsia="Source Sans 3" w:hAnsi="Source Sans 3" w:cs="Source Sans 3"/>
              </w:rPr>
            </w:pPr>
            <w:r>
              <w:rPr>
                <w:rFonts w:ascii="Source Sans 3" w:eastAsia="Source Sans 3" w:hAnsi="Source Sans 3" w:cs="Source Sans 3"/>
              </w:rPr>
              <w:t>Oktober/November 2026</w:t>
            </w:r>
          </w:p>
        </w:tc>
        <w:tc>
          <w:tcPr>
            <w:tcW w:w="6200" w:type="dxa"/>
            <w:tcBorders>
              <w:top w:val="nil"/>
              <w:left w:val="nil"/>
              <w:bottom w:val="single" w:sz="8" w:space="0" w:color="BFBFBF"/>
              <w:right w:val="single" w:sz="8" w:space="0" w:color="BFBFBF"/>
            </w:tcBorders>
            <w:tcMar>
              <w:top w:w="100" w:type="dxa"/>
              <w:left w:w="100" w:type="dxa"/>
              <w:bottom w:w="100" w:type="dxa"/>
              <w:right w:w="100" w:type="dxa"/>
            </w:tcMar>
          </w:tcPr>
          <w:p w14:paraId="000000DB" w14:textId="77777777" w:rsidR="00F970BA" w:rsidRDefault="00000000">
            <w:pPr>
              <w:spacing w:line="240" w:lineRule="auto"/>
              <w:rPr>
                <w:rFonts w:ascii="Source Sans 3" w:eastAsia="Source Sans 3" w:hAnsi="Source Sans 3" w:cs="Source Sans 3"/>
              </w:rPr>
            </w:pPr>
            <w:r>
              <w:rPr>
                <w:rFonts w:ascii="Source Sans 3" w:eastAsia="Source Sans 3" w:hAnsi="Source Sans 3" w:cs="Source Sans 3"/>
              </w:rPr>
              <w:t>weitere Beratung/Briefing zu den Inhalten und der Umsetzung und Gestaltung der Hands-On-Stationen durch WiD/Agentur</w:t>
            </w:r>
          </w:p>
        </w:tc>
      </w:tr>
      <w:tr w:rsidR="00F970BA" w14:paraId="55515723" w14:textId="77777777">
        <w:tc>
          <w:tcPr>
            <w:tcW w:w="2800"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000000DC" w14:textId="77777777" w:rsidR="00F970BA" w:rsidRDefault="00000000">
            <w:pPr>
              <w:spacing w:line="240" w:lineRule="auto"/>
              <w:rPr>
                <w:rFonts w:ascii="Source Sans 3" w:eastAsia="Source Sans 3" w:hAnsi="Source Sans 3" w:cs="Source Sans 3"/>
              </w:rPr>
            </w:pPr>
            <w:r>
              <w:rPr>
                <w:rFonts w:ascii="Source Sans 3" w:eastAsia="Source Sans 3" w:hAnsi="Source Sans 3" w:cs="Source Sans 3"/>
              </w:rPr>
              <w:t>Januar - März 2027</w:t>
            </w:r>
          </w:p>
        </w:tc>
        <w:tc>
          <w:tcPr>
            <w:tcW w:w="6200" w:type="dxa"/>
            <w:tcBorders>
              <w:top w:val="nil"/>
              <w:left w:val="nil"/>
              <w:bottom w:val="single" w:sz="8" w:space="0" w:color="BFBFBF"/>
              <w:right w:val="single" w:sz="8" w:space="0" w:color="BFBFBF"/>
            </w:tcBorders>
            <w:tcMar>
              <w:top w:w="100" w:type="dxa"/>
              <w:left w:w="100" w:type="dxa"/>
              <w:bottom w:w="100" w:type="dxa"/>
              <w:right w:w="100" w:type="dxa"/>
            </w:tcMar>
          </w:tcPr>
          <w:p w14:paraId="000000DD" w14:textId="77777777" w:rsidR="00F970BA" w:rsidRDefault="00000000">
            <w:pPr>
              <w:spacing w:line="240" w:lineRule="auto"/>
              <w:rPr>
                <w:rFonts w:ascii="Source Sans 3" w:eastAsia="Source Sans 3" w:hAnsi="Source Sans 3" w:cs="Source Sans 3"/>
              </w:rPr>
            </w:pPr>
            <w:r>
              <w:rPr>
                <w:rFonts w:ascii="Source Sans 3" w:eastAsia="Source Sans 3" w:hAnsi="Source Sans 3" w:cs="Source Sans 3"/>
              </w:rPr>
              <w:t>Erstellung der Texte zu den Exponaten und ggf. Anleitungen, Erstellung technisches Briefing</w:t>
            </w:r>
          </w:p>
        </w:tc>
      </w:tr>
      <w:tr w:rsidR="00F970BA" w14:paraId="2C88B1E8" w14:textId="77777777">
        <w:tc>
          <w:tcPr>
            <w:tcW w:w="2800"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000000DE" w14:textId="77777777" w:rsidR="00F970BA" w:rsidRDefault="00000000">
            <w:pPr>
              <w:spacing w:line="240" w:lineRule="auto"/>
              <w:rPr>
                <w:rFonts w:ascii="Source Sans 3" w:eastAsia="Source Sans 3" w:hAnsi="Source Sans 3" w:cs="Source Sans 3"/>
              </w:rPr>
            </w:pPr>
            <w:r>
              <w:rPr>
                <w:rFonts w:ascii="Source Sans 3" w:eastAsia="Source Sans 3" w:hAnsi="Source Sans 3" w:cs="Source Sans 3"/>
              </w:rPr>
              <w:t>April 2027</w:t>
            </w:r>
          </w:p>
        </w:tc>
        <w:tc>
          <w:tcPr>
            <w:tcW w:w="6200" w:type="dxa"/>
            <w:tcBorders>
              <w:top w:val="nil"/>
              <w:left w:val="nil"/>
              <w:bottom w:val="single" w:sz="8" w:space="0" w:color="BFBFBF"/>
              <w:right w:val="single" w:sz="8" w:space="0" w:color="BFBFBF"/>
            </w:tcBorders>
            <w:tcMar>
              <w:top w:w="100" w:type="dxa"/>
              <w:left w:w="100" w:type="dxa"/>
              <w:bottom w:w="100" w:type="dxa"/>
              <w:right w:w="100" w:type="dxa"/>
            </w:tcMar>
          </w:tcPr>
          <w:p w14:paraId="000000DF" w14:textId="77777777" w:rsidR="00F970BA" w:rsidRDefault="00000000">
            <w:pPr>
              <w:spacing w:line="240" w:lineRule="auto"/>
              <w:rPr>
                <w:rFonts w:ascii="Source Sans 3" w:eastAsia="Source Sans 3" w:hAnsi="Source Sans 3" w:cs="Source Sans 3"/>
              </w:rPr>
            </w:pPr>
            <w:r>
              <w:rPr>
                <w:rFonts w:ascii="Source Sans 3" w:eastAsia="Source Sans 3" w:hAnsi="Source Sans 3" w:cs="Source Sans 3"/>
              </w:rPr>
              <w:t>Bau/Aufbau der Ausstellung; Erstellung inhaltliches Briefing für die Ausstellungsbetreuer</w:t>
            </w:r>
          </w:p>
        </w:tc>
      </w:tr>
      <w:tr w:rsidR="00F970BA" w14:paraId="131DE31B" w14:textId="77777777">
        <w:tc>
          <w:tcPr>
            <w:tcW w:w="2800"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000000E0" w14:textId="77777777" w:rsidR="00F970BA" w:rsidRDefault="00000000">
            <w:pPr>
              <w:spacing w:line="240" w:lineRule="auto"/>
              <w:rPr>
                <w:rFonts w:ascii="Source Sans 3" w:eastAsia="Source Sans 3" w:hAnsi="Source Sans 3" w:cs="Source Sans 3"/>
              </w:rPr>
            </w:pPr>
            <w:r>
              <w:rPr>
                <w:rFonts w:ascii="Source Sans 3" w:eastAsia="Source Sans 3" w:hAnsi="Source Sans 3" w:cs="Source Sans 3"/>
              </w:rPr>
              <w:t>Mai 2027</w:t>
            </w:r>
          </w:p>
        </w:tc>
        <w:tc>
          <w:tcPr>
            <w:tcW w:w="6200" w:type="dxa"/>
            <w:tcBorders>
              <w:top w:val="nil"/>
              <w:left w:val="nil"/>
              <w:bottom w:val="single" w:sz="8" w:space="0" w:color="BFBFBF"/>
              <w:right w:val="single" w:sz="8" w:space="0" w:color="BFBFBF"/>
            </w:tcBorders>
            <w:tcMar>
              <w:top w:w="100" w:type="dxa"/>
              <w:left w:w="100" w:type="dxa"/>
              <w:bottom w:w="100" w:type="dxa"/>
              <w:right w:w="100" w:type="dxa"/>
            </w:tcMar>
          </w:tcPr>
          <w:p w14:paraId="000000E1" w14:textId="77777777" w:rsidR="00F970BA" w:rsidRDefault="00000000">
            <w:pPr>
              <w:spacing w:line="240" w:lineRule="auto"/>
              <w:rPr>
                <w:rFonts w:ascii="Source Sans 3" w:eastAsia="Source Sans 3" w:hAnsi="Source Sans 3" w:cs="Source Sans 3"/>
              </w:rPr>
            </w:pPr>
            <w:r>
              <w:rPr>
                <w:rFonts w:ascii="Source Sans 3" w:eastAsia="Source Sans 3" w:hAnsi="Source Sans 3" w:cs="Source Sans 3"/>
              </w:rPr>
              <w:t>Eröffnung und Pressekonferenz</w:t>
            </w:r>
          </w:p>
          <w:p w14:paraId="000000E2" w14:textId="77777777" w:rsidR="00F970BA" w:rsidRDefault="00000000">
            <w:pPr>
              <w:spacing w:line="240" w:lineRule="auto"/>
              <w:rPr>
                <w:rFonts w:ascii="Source Sans 3" w:eastAsia="Source Sans 3" w:hAnsi="Source Sans 3" w:cs="Source Sans 3"/>
              </w:rPr>
            </w:pPr>
            <w:r>
              <w:rPr>
                <w:rFonts w:ascii="Source Sans 3" w:eastAsia="Source Sans 3" w:hAnsi="Source Sans 3" w:cs="Source Sans 3"/>
              </w:rPr>
              <w:t>nach 1-2 Wochen Feedback zu Hands-On-Stationen, ggf. Nachbesserung</w:t>
            </w:r>
          </w:p>
        </w:tc>
      </w:tr>
      <w:tr w:rsidR="00F970BA" w14:paraId="7C9E43C5" w14:textId="77777777">
        <w:tc>
          <w:tcPr>
            <w:tcW w:w="2800"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000000E3" w14:textId="77777777" w:rsidR="00F970BA" w:rsidRDefault="00000000">
            <w:pPr>
              <w:spacing w:line="240" w:lineRule="auto"/>
              <w:rPr>
                <w:rFonts w:ascii="Source Sans 3" w:eastAsia="Source Sans 3" w:hAnsi="Source Sans 3" w:cs="Source Sans 3"/>
              </w:rPr>
            </w:pPr>
            <w:r>
              <w:rPr>
                <w:rFonts w:ascii="Source Sans 3" w:eastAsia="Source Sans 3" w:hAnsi="Source Sans 3" w:cs="Source Sans 3"/>
              </w:rPr>
              <w:t>Mai - September 2027</w:t>
            </w:r>
          </w:p>
        </w:tc>
        <w:tc>
          <w:tcPr>
            <w:tcW w:w="6200" w:type="dxa"/>
            <w:tcBorders>
              <w:top w:val="nil"/>
              <w:left w:val="nil"/>
              <w:bottom w:val="single" w:sz="8" w:space="0" w:color="BFBFBF"/>
              <w:right w:val="single" w:sz="8" w:space="0" w:color="BFBFBF"/>
            </w:tcBorders>
            <w:tcMar>
              <w:top w:w="100" w:type="dxa"/>
              <w:left w:w="100" w:type="dxa"/>
              <w:bottom w:w="100" w:type="dxa"/>
              <w:right w:w="100" w:type="dxa"/>
            </w:tcMar>
          </w:tcPr>
          <w:p w14:paraId="000000E4" w14:textId="77777777" w:rsidR="00F970BA" w:rsidRDefault="00000000">
            <w:pPr>
              <w:spacing w:line="240" w:lineRule="auto"/>
              <w:rPr>
                <w:rFonts w:ascii="Source Sans 3" w:eastAsia="Source Sans 3" w:hAnsi="Source Sans 3" w:cs="Source Sans 3"/>
              </w:rPr>
            </w:pPr>
            <w:r>
              <w:rPr>
                <w:rFonts w:ascii="Source Sans 3" w:eastAsia="Source Sans 3" w:hAnsi="Source Sans 3" w:cs="Source Sans 3"/>
              </w:rPr>
              <w:t>Betreuung und ggf. Wartung der interaktiven Exponate</w:t>
            </w:r>
          </w:p>
        </w:tc>
      </w:tr>
      <w:tr w:rsidR="00F970BA" w14:paraId="5E9AC8E9" w14:textId="77777777">
        <w:tc>
          <w:tcPr>
            <w:tcW w:w="2800" w:type="dxa"/>
            <w:tcBorders>
              <w:top w:val="nil"/>
              <w:left w:val="single" w:sz="8" w:space="0" w:color="BFBFBF"/>
              <w:bottom w:val="single" w:sz="8" w:space="0" w:color="7F7F7F"/>
              <w:right w:val="single" w:sz="8" w:space="0" w:color="BFBFBF"/>
            </w:tcBorders>
            <w:tcMar>
              <w:top w:w="100" w:type="dxa"/>
              <w:left w:w="100" w:type="dxa"/>
              <w:bottom w:w="100" w:type="dxa"/>
              <w:right w:w="100" w:type="dxa"/>
            </w:tcMar>
          </w:tcPr>
          <w:p w14:paraId="000000E5" w14:textId="77777777" w:rsidR="00F970BA" w:rsidRDefault="00000000">
            <w:pPr>
              <w:spacing w:line="240" w:lineRule="auto"/>
              <w:rPr>
                <w:rFonts w:ascii="Source Sans 3" w:eastAsia="Source Sans 3" w:hAnsi="Source Sans 3" w:cs="Source Sans 3"/>
              </w:rPr>
            </w:pPr>
            <w:r>
              <w:rPr>
                <w:rFonts w:ascii="Source Sans 3" w:eastAsia="Source Sans 3" w:hAnsi="Source Sans 3" w:cs="Source Sans 3"/>
              </w:rPr>
              <w:t xml:space="preserve"> September/Oktober 2027</w:t>
            </w:r>
          </w:p>
        </w:tc>
        <w:tc>
          <w:tcPr>
            <w:tcW w:w="6200" w:type="dxa"/>
            <w:tcBorders>
              <w:top w:val="nil"/>
              <w:left w:val="nil"/>
              <w:bottom w:val="single" w:sz="8" w:space="0" w:color="7F7F7F"/>
              <w:right w:val="single" w:sz="8" w:space="0" w:color="BFBFBF"/>
            </w:tcBorders>
            <w:tcMar>
              <w:top w:w="100" w:type="dxa"/>
              <w:left w:w="100" w:type="dxa"/>
              <w:bottom w:w="100" w:type="dxa"/>
              <w:right w:w="100" w:type="dxa"/>
            </w:tcMar>
          </w:tcPr>
          <w:p w14:paraId="000000E6" w14:textId="77777777" w:rsidR="00F970BA" w:rsidRDefault="00000000">
            <w:pPr>
              <w:spacing w:line="240" w:lineRule="auto"/>
              <w:rPr>
                <w:rFonts w:ascii="Source Sans 3" w:eastAsia="Source Sans 3" w:hAnsi="Source Sans 3" w:cs="Source Sans 3"/>
              </w:rPr>
            </w:pPr>
            <w:r>
              <w:rPr>
                <w:rFonts w:ascii="Source Sans 3" w:eastAsia="Source Sans 3" w:hAnsi="Source Sans 3" w:cs="Source Sans 3"/>
              </w:rPr>
              <w:t>Abbau (ggf. Oktober, falls die MS Wissenschaft nach Österreich eingeladen wird)</w:t>
            </w:r>
          </w:p>
        </w:tc>
      </w:tr>
    </w:tbl>
    <w:p w14:paraId="000000E7" w14:textId="77777777" w:rsidR="00F970BA" w:rsidRDefault="00F970BA">
      <w:pPr>
        <w:pStyle w:val="Heading2"/>
        <w:pBdr>
          <w:top w:val="nil"/>
          <w:left w:val="nil"/>
          <w:bottom w:val="nil"/>
          <w:right w:val="nil"/>
          <w:between w:val="nil"/>
        </w:pBdr>
        <w:spacing w:before="0" w:after="0"/>
        <w:jc w:val="both"/>
        <w:rPr>
          <w:rFonts w:ascii="Source Sans 3" w:eastAsia="Source Sans 3" w:hAnsi="Source Sans 3" w:cs="Source Sans 3"/>
          <w:b/>
          <w:bCs/>
          <w:sz w:val="30"/>
          <w:szCs w:val="30"/>
        </w:rPr>
      </w:pPr>
      <w:bookmarkStart w:id="9" w:name="_heading=h.6jukmnbo9j2v" w:colFirst="0" w:colLast="0"/>
      <w:bookmarkEnd w:id="9"/>
    </w:p>
    <w:p w14:paraId="000000E8" w14:textId="77777777" w:rsidR="00F970BA" w:rsidRDefault="00000000">
      <w:pPr>
        <w:pStyle w:val="Heading2"/>
        <w:numPr>
          <w:ilvl w:val="1"/>
          <w:numId w:val="1"/>
        </w:numPr>
        <w:pBdr>
          <w:top w:val="nil"/>
          <w:left w:val="nil"/>
          <w:bottom w:val="nil"/>
          <w:right w:val="nil"/>
          <w:between w:val="nil"/>
        </w:pBdr>
        <w:spacing w:before="0" w:after="0"/>
        <w:ind w:left="708" w:hanging="141"/>
        <w:jc w:val="both"/>
        <w:rPr>
          <w:rFonts w:ascii="Source Sans 3" w:eastAsia="Source Sans 3" w:hAnsi="Source Sans 3" w:cs="Source Sans 3"/>
          <w:b/>
          <w:bCs/>
        </w:rPr>
      </w:pPr>
      <w:bookmarkStart w:id="10" w:name="_heading=h.72xk6jc7r6qc" w:colFirst="0" w:colLast="0"/>
      <w:bookmarkEnd w:id="10"/>
      <w:r>
        <w:rPr>
          <w:rFonts w:ascii="Source Sans 3" w:eastAsia="Source Sans 3" w:hAnsi="Source Sans 3" w:cs="Source Sans 3"/>
          <w:b/>
          <w:bCs/>
          <w:sz w:val="28"/>
          <w:szCs w:val="28"/>
        </w:rPr>
        <w:t>Wie verlaufen die Bewerbung und das Auswahlverfahren?</w:t>
      </w:r>
    </w:p>
    <w:p w14:paraId="000000E9" w14:textId="7777777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rPr>
        <w:t xml:space="preserve">Die Frist zur </w:t>
      </w:r>
      <w:r>
        <w:rPr>
          <w:rFonts w:ascii="Source Sans 3" w:eastAsia="Source Sans 3" w:hAnsi="Source Sans 3" w:cs="Source Sans 3"/>
          <w:b/>
          <w:bCs/>
        </w:rPr>
        <w:t xml:space="preserve">Einreichung </w:t>
      </w:r>
      <w:r>
        <w:rPr>
          <w:rFonts w:ascii="Source Sans 3" w:eastAsia="Source Sans 3" w:hAnsi="Source Sans 3" w:cs="Source Sans 3"/>
        </w:rPr>
        <w:t xml:space="preserve">Ihrer Vorschläge für Hands-On-Stationen ist der </w:t>
      </w:r>
      <w:r>
        <w:rPr>
          <w:rFonts w:ascii="Source Sans 3" w:eastAsia="Source Sans 3" w:hAnsi="Source Sans 3" w:cs="Source Sans 3"/>
          <w:b/>
          <w:bCs/>
        </w:rPr>
        <w:t>28. September 2026</w:t>
      </w:r>
      <w:r>
        <w:rPr>
          <w:rFonts w:ascii="Source Sans 3" w:eastAsia="Source Sans 3" w:hAnsi="Source Sans 3" w:cs="Source Sans 3"/>
        </w:rPr>
        <w:t xml:space="preserve">. </w:t>
      </w:r>
      <w:r>
        <w:rPr>
          <w:rFonts w:ascii="Source Sans 3" w:eastAsia="Source Sans 3" w:hAnsi="Source Sans 3" w:cs="Source Sans 3"/>
        </w:rPr>
        <w:br/>
        <w:t xml:space="preserve">So reichen Sie ein Exponat ein: </w:t>
      </w:r>
    </w:p>
    <w:p w14:paraId="000000EA" w14:textId="615AC452" w:rsidR="00F970BA" w:rsidRDefault="00000000">
      <w:pPr>
        <w:numPr>
          <w:ilvl w:val="0"/>
          <w:numId w:val="10"/>
        </w:numPr>
        <w:spacing w:before="240"/>
        <w:jc w:val="both"/>
        <w:rPr>
          <w:rFonts w:ascii="Source Sans 3" w:eastAsia="Source Sans 3" w:hAnsi="Source Sans 3" w:cs="Source Sans 3"/>
        </w:rPr>
      </w:pPr>
      <w:r>
        <w:rPr>
          <w:rFonts w:ascii="Source Sans 3" w:eastAsia="Source Sans 3" w:hAnsi="Source Sans 3" w:cs="Source Sans 3"/>
        </w:rPr>
        <w:t>Wordformular „MSW 27_Exponatvorschlag_Ihr Institutskürzel" ausfüllen (</w:t>
      </w:r>
      <w:sdt>
        <w:sdtPr>
          <w:tag w:val="goog_rdk_0"/>
          <w:id w:val="1005790242"/>
        </w:sdtPr>
        <w:sdtContent/>
      </w:sdt>
      <w:hyperlink r:id="rId24">
        <w:r w:rsidR="00F11978">
          <w:rPr>
            <w:rFonts w:ascii="Source Sans 3" w:eastAsia="Source Sans 3" w:hAnsi="Source Sans 3" w:cs="Source Sans 3"/>
            <w:color w:val="1155CC"/>
            <w:u w:val="single"/>
          </w:rPr>
          <w:t>Download</w:t>
        </w:r>
      </w:hyperlink>
      <w:r>
        <w:rPr>
          <w:rFonts w:ascii="Source Sans 3" w:eastAsia="Source Sans 3" w:hAnsi="Source Sans 3" w:cs="Source Sans 3"/>
        </w:rPr>
        <w:t xml:space="preserve">). </w:t>
      </w:r>
    </w:p>
    <w:p w14:paraId="000000EB" w14:textId="596261B7" w:rsidR="00F970BA" w:rsidRDefault="00000000">
      <w:pPr>
        <w:numPr>
          <w:ilvl w:val="0"/>
          <w:numId w:val="10"/>
        </w:numPr>
        <w:jc w:val="both"/>
        <w:rPr>
          <w:rFonts w:ascii="Source Sans 3" w:eastAsia="Source Sans 3" w:hAnsi="Source Sans 3" w:cs="Source Sans 3"/>
        </w:rPr>
      </w:pPr>
      <w:r>
        <w:rPr>
          <w:rFonts w:ascii="Source Sans 3" w:eastAsia="Source Sans 3" w:hAnsi="Source Sans 3" w:cs="Source Sans 3"/>
        </w:rPr>
        <w:t>Die Felder unter „Vorschlag</w:t>
      </w:r>
      <w:r w:rsidR="00F11978">
        <w:rPr>
          <w:rFonts w:ascii="Source Sans 3" w:eastAsia="Source Sans 3" w:hAnsi="Source Sans 3" w:cs="Source Sans 3"/>
        </w:rPr>
        <w:t xml:space="preserve"> eines interaktiven Exponats</w:t>
      </w:r>
      <w:r>
        <w:rPr>
          <w:rFonts w:ascii="Source Sans 3" w:eastAsia="Source Sans 3" w:hAnsi="Source Sans 3" w:cs="Source Sans 3"/>
        </w:rPr>
        <w:t xml:space="preserve">“ sind zwingend notwendig für Ihre Bewerbung. Die technischen Angaben müssen noch nicht verbindlich sein. </w:t>
      </w:r>
    </w:p>
    <w:p w14:paraId="000000EC" w14:textId="77777777" w:rsidR="00F970BA" w:rsidRDefault="00000000">
      <w:pPr>
        <w:numPr>
          <w:ilvl w:val="0"/>
          <w:numId w:val="10"/>
        </w:numPr>
        <w:spacing w:after="240"/>
        <w:jc w:val="both"/>
        <w:rPr>
          <w:rFonts w:ascii="Source Sans 3" w:eastAsia="Source Sans 3" w:hAnsi="Source Sans 3" w:cs="Source Sans 3"/>
        </w:rPr>
      </w:pPr>
      <w:r>
        <w:rPr>
          <w:rFonts w:ascii="Source Sans 3" w:eastAsia="Source Sans 3" w:hAnsi="Source Sans 3" w:cs="Source Sans 3"/>
        </w:rPr>
        <w:t xml:space="preserve">Ausgefülltes Formular an </w:t>
      </w:r>
      <w:hyperlink r:id="rId25">
        <w:r>
          <w:rPr>
            <w:rFonts w:ascii="Source Sans 3" w:eastAsia="Source Sans 3" w:hAnsi="Source Sans 3" w:cs="Source Sans 3"/>
            <w:color w:val="1155CC"/>
            <w:u w:val="single"/>
          </w:rPr>
          <w:t>ms-wissenschaft@w-i-d.de</w:t>
        </w:r>
      </w:hyperlink>
      <w:r>
        <w:rPr>
          <w:rFonts w:ascii="Source Sans 3" w:eastAsia="Source Sans 3" w:hAnsi="Source Sans 3" w:cs="Source Sans 3"/>
        </w:rPr>
        <w:t xml:space="preserve"> schicken (ggf. inkl. Bilder, Dateien oder Skizzen zur Visualisierung)</w:t>
      </w:r>
    </w:p>
    <w:p w14:paraId="000000ED" w14:textId="7777777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rPr>
        <w:lastRenderedPageBreak/>
        <w:t xml:space="preserve">Die </w:t>
      </w:r>
      <w:r>
        <w:rPr>
          <w:rFonts w:ascii="Source Sans 3" w:eastAsia="Source Sans 3" w:hAnsi="Source Sans 3" w:cs="Source Sans 3"/>
          <w:b/>
          <w:bCs/>
        </w:rPr>
        <w:t xml:space="preserve">Auswahl der interaktiven Exponate </w:t>
      </w:r>
      <w:r>
        <w:rPr>
          <w:rFonts w:ascii="Source Sans 3" w:eastAsia="Source Sans 3" w:hAnsi="Source Sans 3" w:cs="Source Sans 3"/>
        </w:rPr>
        <w:t xml:space="preserve">erfolgt </w:t>
      </w:r>
      <w:r>
        <w:rPr>
          <w:rFonts w:ascii="Source Sans 3" w:eastAsia="Source Sans 3" w:hAnsi="Source Sans 3" w:cs="Source Sans 3"/>
          <w:b/>
          <w:bCs/>
        </w:rPr>
        <w:t>vsl. Anfang Oktober</w:t>
      </w:r>
      <w:r>
        <w:rPr>
          <w:rFonts w:ascii="Source Sans 3" w:eastAsia="Source Sans 3" w:hAnsi="Source Sans 3" w:cs="Source Sans 3"/>
        </w:rPr>
        <w:t xml:space="preserve">, sodass wir Mitte Oktober eine Rückmeldung geben können, ob Ihre Hands-On-Station für die Ausstellung 2027 ausgewählt wurde. </w:t>
      </w:r>
    </w:p>
    <w:p w14:paraId="000000EE" w14:textId="77777777" w:rsidR="00F970BA" w:rsidRDefault="00000000">
      <w:pPr>
        <w:numPr>
          <w:ilvl w:val="0"/>
          <w:numId w:val="8"/>
        </w:numPr>
        <w:spacing w:before="240"/>
        <w:jc w:val="both"/>
        <w:rPr>
          <w:rFonts w:ascii="Source Sans 3" w:eastAsia="Source Sans 3" w:hAnsi="Source Sans 3" w:cs="Source Sans 3"/>
        </w:rPr>
      </w:pPr>
      <w:r>
        <w:rPr>
          <w:rFonts w:ascii="Source Sans 3" w:eastAsia="Source Sans 3" w:hAnsi="Source Sans 3" w:cs="Source Sans 3"/>
        </w:rPr>
        <w:t>Die Auswahl erfolgt durch einen Fachbeirat (Vertreterinnen und Vertreter der an der MS Wissenschaft beteiligten Wissenschaftsorganisationen sowie BMFTR)</w:t>
      </w:r>
    </w:p>
    <w:p w14:paraId="000000EF" w14:textId="77777777" w:rsidR="00F970BA" w:rsidRDefault="00000000">
      <w:pPr>
        <w:numPr>
          <w:ilvl w:val="0"/>
          <w:numId w:val="8"/>
        </w:numPr>
        <w:spacing w:after="240"/>
        <w:jc w:val="both"/>
        <w:rPr>
          <w:rFonts w:ascii="Source Sans 3" w:eastAsia="Source Sans 3" w:hAnsi="Source Sans 3" w:cs="Source Sans 3"/>
        </w:rPr>
      </w:pPr>
      <w:r>
        <w:rPr>
          <w:rFonts w:ascii="Source Sans 3" w:eastAsia="Source Sans 3" w:hAnsi="Source Sans 3" w:cs="Source Sans 3"/>
        </w:rPr>
        <w:t>Bei der Auswahl wird auf die Eignung der einzelnen Exponate sowie die inhaltliche Zusammensetzung aller Hands-On-Stationen geachtet.</w:t>
      </w:r>
    </w:p>
    <w:p w14:paraId="000000F0" w14:textId="7777777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rPr>
        <w:t xml:space="preserve">Die Koordination liegt bei der </w:t>
      </w:r>
      <w:r>
        <w:rPr>
          <w:rFonts w:ascii="Source Sans 3" w:eastAsia="Source Sans 3" w:hAnsi="Source Sans 3" w:cs="Source Sans 3"/>
          <w:i/>
          <w:iCs/>
        </w:rPr>
        <w:t>WiD</w:t>
      </w:r>
      <w:r>
        <w:rPr>
          <w:rFonts w:ascii="Source Sans 3" w:eastAsia="Source Sans 3" w:hAnsi="Source Sans 3" w:cs="Source Sans 3"/>
        </w:rPr>
        <w:t>-Geschäftsstelle (siehe Kontakt).</w:t>
      </w:r>
    </w:p>
    <w:p w14:paraId="000000F1" w14:textId="77777777" w:rsidR="00F970BA" w:rsidRDefault="00000000">
      <w:pPr>
        <w:rPr>
          <w:rFonts w:ascii="Source Sans 3" w:eastAsia="Source Sans 3" w:hAnsi="Source Sans 3" w:cs="Source Sans 3"/>
        </w:rPr>
      </w:pPr>
      <w:r>
        <w:rPr>
          <w:noProof/>
        </w:rPr>
        <w:drawing>
          <wp:anchor distT="0" distB="0" distL="114300" distR="114300" simplePos="0" relativeHeight="251668480" behindDoc="0" locked="0" layoutInCell="1" hidden="0" allowOverlap="1" wp14:anchorId="515C7ECF" wp14:editId="6479ABEE">
            <wp:simplePos x="0" y="0"/>
            <wp:positionH relativeFrom="column">
              <wp:posOffset>-312416</wp:posOffset>
            </wp:positionH>
            <wp:positionV relativeFrom="paragraph">
              <wp:posOffset>198120</wp:posOffset>
            </wp:positionV>
            <wp:extent cx="6454140" cy="2098040"/>
            <wp:effectExtent l="0" t="0" r="0" b="0"/>
            <wp:wrapTopAndBottom distT="0" distB="0"/>
            <wp:docPr id="1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6"/>
                    <a:srcRect/>
                    <a:stretch>
                      <a:fillRect/>
                    </a:stretch>
                  </pic:blipFill>
                  <pic:spPr>
                    <a:xfrm>
                      <a:off x="0" y="0"/>
                      <a:ext cx="6454140" cy="2098040"/>
                    </a:xfrm>
                    <a:prstGeom prst="rect">
                      <a:avLst/>
                    </a:prstGeom>
                    <a:ln/>
                  </pic:spPr>
                </pic:pic>
              </a:graphicData>
            </a:graphic>
          </wp:anchor>
        </w:drawing>
      </w:r>
    </w:p>
    <w:p w14:paraId="000000F2" w14:textId="77777777" w:rsidR="00F970BA" w:rsidRDefault="00000000">
      <w:pPr>
        <w:jc w:val="center"/>
        <w:rPr>
          <w:rFonts w:ascii="Source Sans 3" w:eastAsia="Source Sans 3" w:hAnsi="Source Sans 3" w:cs="Source Sans 3"/>
          <w:sz w:val="20"/>
          <w:szCs w:val="20"/>
        </w:rPr>
      </w:pPr>
      <w:r>
        <w:rPr>
          <w:rFonts w:ascii="Source Sans 3" w:eastAsia="Source Sans 3" w:hAnsi="Source Sans 3" w:cs="Source Sans 3"/>
          <w:i/>
          <w:iCs/>
          <w:sz w:val="20"/>
          <w:szCs w:val="20"/>
        </w:rPr>
        <w:t>Die MS Wissenschaft im Ausstellungsjahr „Unser Universum“ (2023)</w:t>
      </w:r>
    </w:p>
    <w:p w14:paraId="000000F3" w14:textId="77777777" w:rsidR="00F970BA" w:rsidRDefault="00F970BA">
      <w:pPr>
        <w:rPr>
          <w:rFonts w:ascii="Source Sans 3" w:eastAsia="Source Sans 3" w:hAnsi="Source Sans 3" w:cs="Source Sans 3"/>
        </w:rPr>
      </w:pPr>
    </w:p>
    <w:p w14:paraId="000000F4" w14:textId="77777777" w:rsidR="00F970BA" w:rsidRDefault="00F970BA">
      <w:pPr>
        <w:rPr>
          <w:rFonts w:ascii="Source Sans 3" w:eastAsia="Source Sans 3" w:hAnsi="Source Sans 3" w:cs="Source Sans 3"/>
        </w:rPr>
      </w:pPr>
    </w:p>
    <w:p w14:paraId="000000F5" w14:textId="77777777" w:rsidR="00F970BA" w:rsidRDefault="00000000">
      <w:pPr>
        <w:pStyle w:val="Heading2"/>
        <w:pBdr>
          <w:top w:val="nil"/>
          <w:left w:val="nil"/>
          <w:bottom w:val="nil"/>
          <w:right w:val="nil"/>
          <w:between w:val="nil"/>
        </w:pBdr>
        <w:spacing w:before="0" w:after="0"/>
        <w:rPr>
          <w:rFonts w:ascii="Source Sans 3" w:eastAsia="Source Sans 3" w:hAnsi="Source Sans 3" w:cs="Source Sans 3"/>
          <w:b/>
          <w:bCs/>
          <w:sz w:val="40"/>
          <w:szCs w:val="40"/>
        </w:rPr>
      </w:pPr>
      <w:bookmarkStart w:id="11" w:name="_heading=h.dtediw96a765" w:colFirst="0" w:colLast="0"/>
      <w:bookmarkEnd w:id="11"/>
      <w:r>
        <w:rPr>
          <w:rFonts w:ascii="Source Sans 3" w:eastAsia="Source Sans 3" w:hAnsi="Source Sans 3" w:cs="Source Sans 3"/>
          <w:b/>
          <w:bCs/>
          <w:sz w:val="40"/>
          <w:szCs w:val="40"/>
        </w:rPr>
        <w:t>Kontakt</w:t>
      </w:r>
    </w:p>
    <w:p w14:paraId="000000F6" w14:textId="77777777" w:rsidR="00F970BA" w:rsidRDefault="00000000">
      <w:pPr>
        <w:spacing w:before="240" w:after="240"/>
        <w:rPr>
          <w:rFonts w:ascii="Source Sans 3" w:eastAsia="Source Sans 3" w:hAnsi="Source Sans 3" w:cs="Source Sans 3"/>
          <w:b/>
          <w:bCs/>
        </w:rPr>
      </w:pPr>
      <w:r>
        <w:rPr>
          <w:noProof/>
        </w:rPr>
        <w:drawing>
          <wp:anchor distT="114300" distB="114300" distL="114300" distR="114300" simplePos="0" relativeHeight="251669504" behindDoc="0" locked="0" layoutInCell="1" hidden="0" allowOverlap="1" wp14:anchorId="2AC5B669" wp14:editId="7DF391AA">
            <wp:simplePos x="0" y="0"/>
            <wp:positionH relativeFrom="column">
              <wp:posOffset>19054</wp:posOffset>
            </wp:positionH>
            <wp:positionV relativeFrom="paragraph">
              <wp:posOffset>171450</wp:posOffset>
            </wp:positionV>
            <wp:extent cx="1652588" cy="1652588"/>
            <wp:effectExtent l="0" t="0" r="0" b="0"/>
            <wp:wrapSquare wrapText="bothSides" distT="114300" distB="114300" distL="114300" distR="11430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7"/>
                    <a:srcRect/>
                    <a:stretch>
                      <a:fillRect/>
                    </a:stretch>
                  </pic:blipFill>
                  <pic:spPr>
                    <a:xfrm>
                      <a:off x="0" y="0"/>
                      <a:ext cx="1652588" cy="1652588"/>
                    </a:xfrm>
                    <a:prstGeom prst="rect">
                      <a:avLst/>
                    </a:prstGeom>
                    <a:ln/>
                  </pic:spPr>
                </pic:pic>
              </a:graphicData>
            </a:graphic>
          </wp:anchor>
        </w:drawing>
      </w:r>
    </w:p>
    <w:p w14:paraId="000000F7" w14:textId="77777777" w:rsidR="00F970BA" w:rsidRDefault="00000000">
      <w:pPr>
        <w:spacing w:before="240" w:after="240"/>
        <w:rPr>
          <w:rFonts w:ascii="Source Sans 3" w:eastAsia="Source Sans 3" w:hAnsi="Source Sans 3" w:cs="Source Sans 3"/>
          <w:b/>
          <w:bCs/>
        </w:rPr>
      </w:pPr>
      <w:r>
        <w:rPr>
          <w:rFonts w:ascii="Source Sans 3" w:eastAsia="Source Sans 3" w:hAnsi="Source Sans 3" w:cs="Source Sans 3"/>
          <w:b/>
          <w:bCs/>
        </w:rPr>
        <w:t>Babette Jochum</w:t>
      </w:r>
      <w:r>
        <w:rPr>
          <w:rFonts w:ascii="Source Sans 3" w:eastAsia="Source Sans 3" w:hAnsi="Source Sans 3" w:cs="Source Sans 3"/>
          <w:b/>
          <w:bCs/>
        </w:rPr>
        <w:br/>
        <w:t>Mail:</w:t>
      </w:r>
      <w:r>
        <w:rPr>
          <w:rFonts w:ascii="Source Sans 3" w:eastAsia="Source Sans 3" w:hAnsi="Source Sans 3" w:cs="Source Sans 3"/>
        </w:rPr>
        <w:t xml:space="preserve"> </w:t>
      </w:r>
      <w:hyperlink r:id="rId28">
        <w:r>
          <w:rPr>
            <w:rFonts w:ascii="Source Sans 3" w:eastAsia="Source Sans 3" w:hAnsi="Source Sans 3" w:cs="Source Sans 3"/>
            <w:color w:val="1155CC"/>
            <w:u w:val="single"/>
          </w:rPr>
          <w:t>ms-wissenschaft@w-i-d.de</w:t>
        </w:r>
      </w:hyperlink>
    </w:p>
    <w:p w14:paraId="000000F8" w14:textId="77777777" w:rsidR="00F970BA" w:rsidRDefault="00000000">
      <w:pPr>
        <w:spacing w:before="240" w:after="240"/>
        <w:rPr>
          <w:rFonts w:ascii="Source Sans 3" w:eastAsia="Source Sans 3" w:hAnsi="Source Sans 3" w:cs="Source Sans 3"/>
        </w:rPr>
      </w:pPr>
      <w:r>
        <w:rPr>
          <w:rFonts w:ascii="Source Sans 3" w:eastAsia="Source Sans 3" w:hAnsi="Source Sans 3" w:cs="Source Sans 3"/>
          <w:b/>
          <w:bCs/>
        </w:rPr>
        <w:t>Telefon:</w:t>
      </w:r>
      <w:r>
        <w:rPr>
          <w:rFonts w:ascii="Source Sans 3" w:eastAsia="Source Sans 3" w:hAnsi="Source Sans 3" w:cs="Source Sans 3"/>
        </w:rPr>
        <w:t xml:space="preserve"> </w:t>
      </w:r>
      <w:r>
        <w:rPr>
          <w:rFonts w:ascii="Source Sans 3" w:eastAsia="Source Sans 3" w:hAnsi="Source Sans 3" w:cs="Source Sans 3"/>
          <w:color w:val="222222"/>
        </w:rPr>
        <w:t>030 2062295-52</w:t>
      </w:r>
    </w:p>
    <w:p w14:paraId="000000F9" w14:textId="77777777" w:rsidR="00F970BA" w:rsidRDefault="00000000">
      <w:pPr>
        <w:spacing w:before="240" w:after="240"/>
        <w:ind w:left="2880"/>
        <w:rPr>
          <w:rFonts w:ascii="Source Sans 3" w:eastAsia="Source Sans 3" w:hAnsi="Source Sans 3" w:cs="Source Sans 3"/>
        </w:rPr>
      </w:pPr>
      <w:bookmarkStart w:id="12" w:name="_heading=h.f6pqkse39n9h" w:colFirst="0" w:colLast="0"/>
      <w:bookmarkEnd w:id="12"/>
      <w:r>
        <w:rPr>
          <w:rFonts w:ascii="Source Sans 3" w:eastAsia="Source Sans 3" w:hAnsi="Source Sans 3" w:cs="Source Sans 3"/>
        </w:rPr>
        <w:t>Wissenschaft im Dialog gGmbH</w:t>
      </w:r>
      <w:r>
        <w:rPr>
          <w:rFonts w:ascii="Source Sans 3" w:eastAsia="Source Sans 3" w:hAnsi="Source Sans 3" w:cs="Source Sans 3"/>
        </w:rPr>
        <w:br/>
        <w:t>Charlottenstr. 80</w:t>
      </w:r>
      <w:r>
        <w:rPr>
          <w:rFonts w:ascii="Source Sans 3" w:eastAsia="Source Sans 3" w:hAnsi="Source Sans 3" w:cs="Source Sans 3"/>
        </w:rPr>
        <w:br/>
        <w:t>10117 Berlin</w:t>
      </w:r>
      <w:r>
        <w:br w:type="page"/>
      </w:r>
    </w:p>
    <w:p w14:paraId="000000FA" w14:textId="77777777" w:rsidR="00F970BA" w:rsidRDefault="00000000">
      <w:pPr>
        <w:pStyle w:val="Heading1"/>
        <w:numPr>
          <w:ilvl w:val="0"/>
          <w:numId w:val="1"/>
        </w:numPr>
        <w:pBdr>
          <w:top w:val="nil"/>
          <w:left w:val="nil"/>
          <w:bottom w:val="nil"/>
          <w:right w:val="nil"/>
          <w:between w:val="nil"/>
        </w:pBdr>
        <w:spacing w:after="0"/>
        <w:jc w:val="both"/>
        <w:rPr>
          <w:rFonts w:ascii="Source Sans 3" w:eastAsia="Source Sans 3" w:hAnsi="Source Sans 3" w:cs="Source Sans 3"/>
          <w:sz w:val="40"/>
          <w:szCs w:val="40"/>
        </w:rPr>
      </w:pPr>
      <w:bookmarkStart w:id="13" w:name="_heading=h.q8dtsps8e83q" w:colFirst="0" w:colLast="0"/>
      <w:bookmarkEnd w:id="13"/>
      <w:r>
        <w:rPr>
          <w:rFonts w:ascii="Source Sans 3" w:eastAsia="Source Sans 3" w:hAnsi="Source Sans 3" w:cs="Source Sans 3"/>
          <w:sz w:val="40"/>
          <w:szCs w:val="40"/>
        </w:rPr>
        <w:lastRenderedPageBreak/>
        <w:t xml:space="preserve">Leitfaden für die Erstellung eines interaktiven Exponats </w:t>
      </w:r>
    </w:p>
    <w:p w14:paraId="000000FB" w14:textId="77777777" w:rsidR="00F970BA" w:rsidRDefault="00000000">
      <w:pPr>
        <w:pStyle w:val="Heading2"/>
        <w:numPr>
          <w:ilvl w:val="1"/>
          <w:numId w:val="1"/>
        </w:numPr>
        <w:pBdr>
          <w:top w:val="nil"/>
          <w:left w:val="nil"/>
          <w:bottom w:val="nil"/>
          <w:right w:val="nil"/>
          <w:between w:val="nil"/>
        </w:pBdr>
        <w:spacing w:before="0" w:after="0"/>
        <w:ind w:left="708" w:hanging="141"/>
        <w:jc w:val="both"/>
        <w:rPr>
          <w:rFonts w:ascii="Source Sans 3" w:eastAsia="Source Sans 3" w:hAnsi="Source Sans 3" w:cs="Source Sans 3"/>
          <w:b/>
          <w:bCs/>
        </w:rPr>
      </w:pPr>
      <w:bookmarkStart w:id="14" w:name="_heading=h.w6ehj1ch99tj" w:colFirst="0" w:colLast="0"/>
      <w:bookmarkEnd w:id="14"/>
      <w:r>
        <w:rPr>
          <w:rFonts w:ascii="Source Sans 3" w:eastAsia="Source Sans 3" w:hAnsi="Source Sans 3" w:cs="Source Sans 3"/>
          <w:b/>
          <w:bCs/>
          <w:sz w:val="28"/>
          <w:szCs w:val="28"/>
        </w:rPr>
        <w:t xml:space="preserve">Konzeption einer Hands-On-Station – Was macht eine gute Hands-On-Station aus? </w:t>
      </w:r>
    </w:p>
    <w:p w14:paraId="000000FC" w14:textId="7777777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rPr>
        <w:t xml:space="preserve">Im Folgenden möchten wir Ihnen erläutern, was eine gutes interaktives Exponat ausmacht und auf was bei der Konzeption und Umsetzung geachtet werden sollte. Auch in der Konzeptions- und Bauphase empfehlen wir, die Kriterien immer wieder heranzuziehen und vor allem die Technikhinweise zu überprüfen. </w:t>
      </w:r>
      <w:r>
        <w:rPr>
          <w:rFonts w:ascii="Source Sans 3" w:eastAsia="Source Sans 3" w:hAnsi="Source Sans 3" w:cs="Source Sans 3"/>
          <w:b/>
          <w:bCs/>
        </w:rPr>
        <w:t>Leiten Sie das Dokument bitte an alle Projektbeteiligten weiter.</w:t>
      </w:r>
      <w:r>
        <w:rPr>
          <w:rFonts w:ascii="Source Sans 3" w:eastAsia="Source Sans 3" w:hAnsi="Source Sans 3" w:cs="Source Sans 3"/>
        </w:rPr>
        <w:t xml:space="preserve"> Für Fragen stehen wir gerne zur Verfügung. </w:t>
      </w:r>
    </w:p>
    <w:p w14:paraId="000000FD" w14:textId="77777777" w:rsidR="00F970BA" w:rsidRDefault="00000000">
      <w:pPr>
        <w:numPr>
          <w:ilvl w:val="0"/>
          <w:numId w:val="9"/>
        </w:numPr>
        <w:pBdr>
          <w:top w:val="nil"/>
          <w:left w:val="nil"/>
          <w:bottom w:val="nil"/>
          <w:right w:val="nil"/>
          <w:between w:val="nil"/>
        </w:pBdr>
        <w:spacing w:after="200"/>
        <w:ind w:left="566" w:hanging="285"/>
        <w:jc w:val="both"/>
        <w:rPr>
          <w:rFonts w:ascii="Source Sans 3" w:eastAsia="Source Sans 3" w:hAnsi="Source Sans 3" w:cs="Source Sans 3"/>
        </w:rPr>
      </w:pPr>
      <w:r>
        <w:rPr>
          <w:rFonts w:ascii="Source Sans 3" w:eastAsia="Source Sans 3" w:hAnsi="Source Sans 3" w:cs="Source Sans 3"/>
        </w:rPr>
        <w:t xml:space="preserve">Die Ausstellung auf der MS Wissenschaft ist eine gestaltete Ausstellung. Im Gegensatz zu einer Messe gibt es eine Ausstellungskonzeption mit Dramaturgie und einheitlicher grafischer Gestaltung. </w:t>
      </w:r>
    </w:p>
    <w:p w14:paraId="000000FE" w14:textId="77777777" w:rsidR="00F970BA" w:rsidRDefault="00000000">
      <w:pPr>
        <w:numPr>
          <w:ilvl w:val="0"/>
          <w:numId w:val="9"/>
        </w:numPr>
        <w:pBdr>
          <w:top w:val="nil"/>
          <w:left w:val="nil"/>
          <w:bottom w:val="nil"/>
          <w:right w:val="nil"/>
          <w:between w:val="nil"/>
        </w:pBdr>
        <w:spacing w:after="200"/>
        <w:ind w:left="566" w:hanging="285"/>
        <w:jc w:val="both"/>
        <w:rPr>
          <w:rFonts w:ascii="Source Sans 3" w:eastAsia="Source Sans 3" w:hAnsi="Source Sans 3" w:cs="Source Sans 3"/>
        </w:rPr>
      </w:pPr>
      <w:r>
        <w:rPr>
          <w:rFonts w:ascii="Source Sans 3" w:eastAsia="Source Sans 3" w:hAnsi="Source Sans 3" w:cs="Source Sans 3"/>
        </w:rPr>
        <w:t xml:space="preserve">Schauen Sie sich gerne die Ausstellungen der letzten Jahre auf </w:t>
      </w:r>
      <w:hyperlink r:id="rId29">
        <w:r>
          <w:rPr>
            <w:rFonts w:ascii="Source Sans 3" w:eastAsia="Source Sans 3" w:hAnsi="Source Sans 3" w:cs="Source Sans 3"/>
            <w:color w:val="0000FF"/>
            <w:u w:val="single"/>
          </w:rPr>
          <w:t>YouTube</w:t>
        </w:r>
      </w:hyperlink>
      <w:r>
        <w:rPr>
          <w:rFonts w:ascii="Source Sans 3" w:eastAsia="Source Sans 3" w:hAnsi="Source Sans 3" w:cs="Source Sans 3"/>
        </w:rPr>
        <w:t xml:space="preserve"> an oder die Websites der vergangenen Jahre im </w:t>
      </w:r>
      <w:hyperlink r:id="rId30" w:anchor="rueckblick">
        <w:r>
          <w:rPr>
            <w:rFonts w:ascii="Source Sans 3" w:eastAsia="Source Sans 3" w:hAnsi="Source Sans 3" w:cs="Source Sans 3"/>
            <w:color w:val="0000FF"/>
            <w:u w:val="single"/>
          </w:rPr>
          <w:t>MSW-Archiv</w:t>
        </w:r>
      </w:hyperlink>
      <w:r>
        <w:rPr>
          <w:rFonts w:ascii="Source Sans 3" w:eastAsia="Source Sans 3" w:hAnsi="Source Sans 3" w:cs="Source Sans 3"/>
        </w:rPr>
        <w:t xml:space="preserve">. </w:t>
      </w:r>
    </w:p>
    <w:p w14:paraId="000000FF" w14:textId="77777777" w:rsidR="00F970BA" w:rsidRDefault="00F970BA">
      <w:pPr>
        <w:pBdr>
          <w:top w:val="nil"/>
          <w:left w:val="nil"/>
          <w:bottom w:val="nil"/>
          <w:right w:val="nil"/>
          <w:between w:val="nil"/>
        </w:pBdr>
        <w:spacing w:after="200"/>
        <w:ind w:left="566"/>
        <w:jc w:val="both"/>
        <w:rPr>
          <w:rFonts w:ascii="Source Sans 3" w:eastAsia="Source Sans 3" w:hAnsi="Source Sans 3" w:cs="Source Sans 3"/>
        </w:rPr>
      </w:pPr>
    </w:p>
    <w:p w14:paraId="00000100" w14:textId="77777777" w:rsidR="00F970BA" w:rsidRDefault="00000000">
      <w:pPr>
        <w:pStyle w:val="Heading2"/>
        <w:numPr>
          <w:ilvl w:val="1"/>
          <w:numId w:val="1"/>
        </w:numPr>
        <w:pBdr>
          <w:top w:val="nil"/>
          <w:left w:val="nil"/>
          <w:bottom w:val="nil"/>
          <w:right w:val="nil"/>
          <w:between w:val="nil"/>
        </w:pBdr>
        <w:spacing w:before="0" w:after="0"/>
        <w:ind w:left="708" w:hanging="141"/>
        <w:jc w:val="both"/>
        <w:rPr>
          <w:rFonts w:ascii="Source Sans 3" w:eastAsia="Source Sans 3" w:hAnsi="Source Sans 3" w:cs="Source Sans 3"/>
          <w:b/>
          <w:bCs/>
        </w:rPr>
      </w:pPr>
      <w:bookmarkStart w:id="15" w:name="_heading=h.stm4wq8m8imz" w:colFirst="0" w:colLast="0"/>
      <w:bookmarkEnd w:id="15"/>
      <w:r>
        <w:rPr>
          <w:rFonts w:ascii="Source Sans 3" w:eastAsia="Source Sans 3" w:hAnsi="Source Sans 3" w:cs="Source Sans 3"/>
          <w:b/>
          <w:bCs/>
          <w:sz w:val="28"/>
          <w:szCs w:val="28"/>
        </w:rPr>
        <w:t>13 Tipps zur Konzeption von Hands-On-Stationen</w:t>
      </w:r>
    </w:p>
    <w:p w14:paraId="00000101" w14:textId="7777777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rPr>
        <w:t xml:space="preserve">In den letzten Jahren haben bereits zahlreiche wissenschaftliche Institute und Einrichtungen die Ausstellungen auf der MS Wissenschaft mit Hands-On-Stationen bestückt. Die Rückmeldungen der Besucherinnen und Besucher und des Ausstellungsteams zeigen, dass die beliebten und erfolgreichen Exponate besondere Eigenschaften aufweisen. Wir haben versucht, diese Eigenschaften zu sammeln und Hinweise für gute Hands-On-Stationen zusammenzustellen. </w:t>
      </w:r>
    </w:p>
    <w:p w14:paraId="00000102" w14:textId="77777777" w:rsidR="00F970BA" w:rsidRDefault="00000000">
      <w:pPr>
        <w:numPr>
          <w:ilvl w:val="0"/>
          <w:numId w:val="2"/>
        </w:numPr>
        <w:pBdr>
          <w:top w:val="nil"/>
          <w:left w:val="nil"/>
          <w:bottom w:val="nil"/>
          <w:right w:val="nil"/>
          <w:between w:val="nil"/>
        </w:pBdr>
        <w:spacing w:before="240"/>
        <w:jc w:val="both"/>
        <w:rPr>
          <w:rFonts w:ascii="Source Sans 3" w:eastAsia="Source Sans 3" w:hAnsi="Source Sans 3" w:cs="Source Sans 3"/>
        </w:rPr>
      </w:pPr>
      <w:r>
        <w:rPr>
          <w:rFonts w:ascii="Source Sans 3" w:eastAsia="Source Sans 3" w:hAnsi="Source Sans 3" w:cs="Source Sans 3"/>
          <w:color w:val="000000"/>
        </w:rPr>
        <w:t xml:space="preserve">Das interaktive Exponat sollte so einladend gestaltet sein, dass die Besucherinnen und Besucher animiert werden, sich mit ihr zu beschäftigen. </w:t>
      </w:r>
    </w:p>
    <w:p w14:paraId="00000103" w14:textId="77777777" w:rsidR="00F970BA" w:rsidRDefault="00F970BA">
      <w:pPr>
        <w:pBdr>
          <w:top w:val="nil"/>
          <w:left w:val="nil"/>
          <w:bottom w:val="nil"/>
          <w:right w:val="nil"/>
          <w:between w:val="nil"/>
        </w:pBdr>
        <w:ind w:left="720"/>
        <w:jc w:val="both"/>
        <w:rPr>
          <w:rFonts w:ascii="Source Sans 3" w:eastAsia="Source Sans 3" w:hAnsi="Source Sans 3" w:cs="Source Sans 3"/>
          <w:color w:val="000000"/>
        </w:rPr>
      </w:pPr>
    </w:p>
    <w:p w14:paraId="00000104" w14:textId="77777777" w:rsidR="00F970BA" w:rsidRDefault="00000000">
      <w:pPr>
        <w:numPr>
          <w:ilvl w:val="0"/>
          <w:numId w:val="2"/>
        </w:numPr>
        <w:pBdr>
          <w:top w:val="nil"/>
          <w:left w:val="nil"/>
          <w:bottom w:val="nil"/>
          <w:right w:val="nil"/>
          <w:between w:val="nil"/>
        </w:pBdr>
        <w:jc w:val="both"/>
        <w:rPr>
          <w:rFonts w:ascii="Source Sans 3" w:eastAsia="Source Sans 3" w:hAnsi="Source Sans 3" w:cs="Source Sans 3"/>
        </w:rPr>
      </w:pPr>
      <w:r>
        <w:rPr>
          <w:rFonts w:ascii="Source Sans 3" w:eastAsia="Source Sans 3" w:hAnsi="Source Sans 3" w:cs="Source Sans 3"/>
          <w:color w:val="000000"/>
        </w:rPr>
        <w:t xml:space="preserve">Die Hands-On-Station sollte möglichst interessant für alle Besucherinnen </w:t>
      </w:r>
      <w:r>
        <w:rPr>
          <w:rFonts w:ascii="Source Sans 3" w:eastAsia="Source Sans 3" w:hAnsi="Source Sans 3" w:cs="Source Sans 3"/>
          <w:color w:val="000000"/>
        </w:rPr>
        <w:br/>
        <w:t>und Besucher sein, unabhängig von Alter, Bildungsgrad oder Herkunft.</w:t>
      </w:r>
    </w:p>
    <w:p w14:paraId="00000105" w14:textId="77777777" w:rsidR="00F970BA" w:rsidRDefault="00F970BA">
      <w:pPr>
        <w:pBdr>
          <w:top w:val="nil"/>
          <w:left w:val="nil"/>
          <w:bottom w:val="nil"/>
          <w:right w:val="nil"/>
          <w:between w:val="nil"/>
        </w:pBdr>
        <w:ind w:left="720"/>
        <w:rPr>
          <w:rFonts w:ascii="Source Sans 3" w:eastAsia="Source Sans 3" w:hAnsi="Source Sans 3" w:cs="Source Sans 3"/>
          <w:color w:val="000000"/>
        </w:rPr>
      </w:pPr>
    </w:p>
    <w:p w14:paraId="00000106" w14:textId="77777777" w:rsidR="00F970BA" w:rsidRDefault="00000000">
      <w:pPr>
        <w:numPr>
          <w:ilvl w:val="0"/>
          <w:numId w:val="2"/>
        </w:numPr>
        <w:pBdr>
          <w:top w:val="nil"/>
          <w:left w:val="nil"/>
          <w:bottom w:val="nil"/>
          <w:right w:val="nil"/>
          <w:between w:val="nil"/>
        </w:pBdr>
        <w:jc w:val="both"/>
        <w:rPr>
          <w:rFonts w:ascii="Source Sans 3" w:eastAsia="Source Sans 3" w:hAnsi="Source Sans 3" w:cs="Source Sans 3"/>
        </w:rPr>
      </w:pPr>
      <w:r>
        <w:rPr>
          <w:rFonts w:ascii="Source Sans 3" w:eastAsia="Source Sans 3" w:hAnsi="Source Sans 3" w:cs="Source Sans 3"/>
          <w:color w:val="000000"/>
        </w:rPr>
        <w:t xml:space="preserve">Bedenken Sie, dass die meisten Besucherinnen und Besucher </w:t>
      </w:r>
      <w:r>
        <w:rPr>
          <w:rFonts w:ascii="Source Sans 3" w:eastAsia="Source Sans 3" w:hAnsi="Source Sans 3" w:cs="Source Sans 3"/>
          <w:b/>
          <w:bCs/>
          <w:color w:val="000000"/>
        </w:rPr>
        <w:t>kein Vorwissen</w:t>
      </w:r>
      <w:r>
        <w:rPr>
          <w:rFonts w:ascii="Source Sans 3" w:eastAsia="Source Sans 3" w:hAnsi="Source Sans 3" w:cs="Source Sans 3"/>
          <w:color w:val="000000"/>
        </w:rPr>
        <w:t xml:space="preserve"> zum jeweiligen Thema haben.</w:t>
      </w:r>
    </w:p>
    <w:p w14:paraId="00000107" w14:textId="77777777" w:rsidR="00F970BA" w:rsidRDefault="00F970BA">
      <w:pPr>
        <w:pBdr>
          <w:top w:val="nil"/>
          <w:left w:val="nil"/>
          <w:bottom w:val="nil"/>
          <w:right w:val="nil"/>
          <w:between w:val="nil"/>
        </w:pBdr>
        <w:ind w:left="720"/>
        <w:jc w:val="both"/>
        <w:rPr>
          <w:rFonts w:ascii="Source Sans 3" w:eastAsia="Source Sans 3" w:hAnsi="Source Sans 3" w:cs="Source Sans 3"/>
          <w:color w:val="000000"/>
        </w:rPr>
      </w:pPr>
    </w:p>
    <w:p w14:paraId="00000108" w14:textId="77777777" w:rsidR="00F970BA" w:rsidRDefault="00000000">
      <w:pPr>
        <w:numPr>
          <w:ilvl w:val="0"/>
          <w:numId w:val="2"/>
        </w:numPr>
        <w:pBdr>
          <w:top w:val="nil"/>
          <w:left w:val="nil"/>
          <w:bottom w:val="nil"/>
          <w:right w:val="nil"/>
          <w:between w:val="nil"/>
        </w:pBdr>
        <w:jc w:val="both"/>
        <w:rPr>
          <w:rFonts w:ascii="Source Sans 3" w:eastAsia="Source Sans 3" w:hAnsi="Source Sans 3" w:cs="Source Sans 3"/>
        </w:rPr>
      </w:pPr>
      <w:r>
        <w:rPr>
          <w:rFonts w:ascii="Source Sans 3" w:eastAsia="Source Sans 3" w:hAnsi="Source Sans 3" w:cs="Source Sans 3"/>
          <w:color w:val="000000"/>
        </w:rPr>
        <w:lastRenderedPageBreak/>
        <w:t xml:space="preserve">Holen Sie sich in der Konzeptionsphase Feedback von Menschen, die mit dem Thema nicht vertraut sind (Kinder, Freunde, Nachbarn, kurze Umfrage auf der Straße). So wächst das Verständnis dafür, was Laien zu diesem Thema wissen und wissen wollen, z. T. entdeckt man auch neue/andere Blickwinkel. </w:t>
      </w:r>
      <w:r>
        <w:rPr>
          <w:rFonts w:ascii="Source Sans 3" w:eastAsia="Source Sans 3" w:hAnsi="Source Sans 3" w:cs="Source Sans 3"/>
          <w:b/>
          <w:bCs/>
          <w:color w:val="000000"/>
        </w:rPr>
        <w:t>Versetzen Sie sich in die Rolle anderer</w:t>
      </w:r>
      <w:r>
        <w:rPr>
          <w:rFonts w:ascii="Source Sans 3" w:eastAsia="Source Sans 3" w:hAnsi="Source Sans 3" w:cs="Source Sans 3"/>
          <w:color w:val="000000"/>
        </w:rPr>
        <w:t>: „Was könnte diese interessant an meiner Forschung finden?“.</w:t>
      </w:r>
    </w:p>
    <w:p w14:paraId="00000109" w14:textId="77777777" w:rsidR="00F970BA" w:rsidRDefault="00F970BA">
      <w:pPr>
        <w:pBdr>
          <w:top w:val="nil"/>
          <w:left w:val="nil"/>
          <w:bottom w:val="nil"/>
          <w:right w:val="nil"/>
          <w:between w:val="nil"/>
        </w:pBdr>
        <w:jc w:val="both"/>
        <w:rPr>
          <w:rFonts w:ascii="Source Sans 3" w:eastAsia="Source Sans 3" w:hAnsi="Source Sans 3" w:cs="Source Sans 3"/>
          <w:color w:val="000000"/>
        </w:rPr>
      </w:pPr>
    </w:p>
    <w:p w14:paraId="0000010A" w14:textId="77777777" w:rsidR="00F970BA" w:rsidRDefault="00000000">
      <w:pPr>
        <w:numPr>
          <w:ilvl w:val="0"/>
          <w:numId w:val="2"/>
        </w:numPr>
        <w:pBdr>
          <w:top w:val="nil"/>
          <w:left w:val="nil"/>
          <w:bottom w:val="nil"/>
          <w:right w:val="nil"/>
          <w:between w:val="nil"/>
        </w:pBdr>
        <w:jc w:val="both"/>
        <w:rPr>
          <w:rFonts w:ascii="Source Sans 3" w:eastAsia="Source Sans 3" w:hAnsi="Source Sans 3" w:cs="Source Sans 3"/>
        </w:rPr>
      </w:pPr>
      <w:r>
        <w:rPr>
          <w:rFonts w:ascii="Source Sans 3" w:eastAsia="Source Sans 3" w:hAnsi="Source Sans 3" w:cs="Source Sans 3"/>
          <w:color w:val="000000"/>
        </w:rPr>
        <w:t xml:space="preserve">Die meisten Besucherinnen und Besucher setzen sich mit den Themen der Exponate besonders intensiv auseinander, wenn sie zum Ausprobieren animiert werden und selbst Erfahrungen sammeln können, d. h. wenn die Exponate </w:t>
      </w:r>
      <w:r>
        <w:rPr>
          <w:rFonts w:ascii="Source Sans 3" w:eastAsia="Source Sans 3" w:hAnsi="Source Sans 3" w:cs="Source Sans 3"/>
          <w:b/>
          <w:bCs/>
          <w:color w:val="000000"/>
        </w:rPr>
        <w:t>interaktiv</w:t>
      </w:r>
      <w:r>
        <w:rPr>
          <w:rFonts w:ascii="Source Sans 3" w:eastAsia="Source Sans 3" w:hAnsi="Source Sans 3" w:cs="Source Sans 3"/>
          <w:color w:val="000000"/>
        </w:rPr>
        <w:t xml:space="preserve"> sind. </w:t>
      </w:r>
    </w:p>
    <w:p w14:paraId="0000010B" w14:textId="77777777" w:rsidR="00F970BA" w:rsidRDefault="00F970BA">
      <w:pPr>
        <w:pBdr>
          <w:top w:val="nil"/>
          <w:left w:val="nil"/>
          <w:bottom w:val="nil"/>
          <w:right w:val="nil"/>
          <w:between w:val="nil"/>
        </w:pBdr>
        <w:ind w:left="720"/>
        <w:jc w:val="both"/>
        <w:rPr>
          <w:rFonts w:ascii="Source Sans 3" w:eastAsia="Source Sans 3" w:hAnsi="Source Sans 3" w:cs="Source Sans 3"/>
          <w:color w:val="000000"/>
        </w:rPr>
      </w:pPr>
    </w:p>
    <w:p w14:paraId="0000010C" w14:textId="77777777" w:rsidR="00F970BA" w:rsidRDefault="00000000">
      <w:pPr>
        <w:numPr>
          <w:ilvl w:val="0"/>
          <w:numId w:val="2"/>
        </w:numPr>
        <w:pBdr>
          <w:top w:val="nil"/>
          <w:left w:val="nil"/>
          <w:bottom w:val="nil"/>
          <w:right w:val="nil"/>
          <w:between w:val="nil"/>
        </w:pBdr>
        <w:jc w:val="both"/>
        <w:rPr>
          <w:rFonts w:ascii="Source Sans 3" w:eastAsia="Source Sans 3" w:hAnsi="Source Sans 3" w:cs="Source Sans 3"/>
        </w:rPr>
      </w:pPr>
      <w:r>
        <w:rPr>
          <w:rFonts w:ascii="Source Sans 3" w:eastAsia="Source Sans 3" w:hAnsi="Source Sans 3" w:cs="Source Sans 3"/>
          <w:color w:val="000000"/>
        </w:rPr>
        <w:t>Besonders beliebt sind Hands-On-Stationen, die mehrere Personen gleichzeitig bedienen können und bei denen im Idealfall mehrere Besucherinnen und Besucher miteinander interagieren können. Kommunikation kann den Lerneffekt stärken.</w:t>
      </w:r>
    </w:p>
    <w:p w14:paraId="0000010D" w14:textId="77777777" w:rsidR="00F970BA" w:rsidRDefault="00F970BA">
      <w:pPr>
        <w:pBdr>
          <w:top w:val="nil"/>
          <w:left w:val="nil"/>
          <w:bottom w:val="nil"/>
          <w:right w:val="nil"/>
          <w:between w:val="nil"/>
        </w:pBdr>
        <w:ind w:left="720"/>
        <w:jc w:val="both"/>
        <w:rPr>
          <w:rFonts w:ascii="Source Sans 3" w:eastAsia="Source Sans 3" w:hAnsi="Source Sans 3" w:cs="Source Sans 3"/>
          <w:color w:val="000000"/>
        </w:rPr>
      </w:pPr>
    </w:p>
    <w:p w14:paraId="0000010E" w14:textId="77777777" w:rsidR="00F970BA" w:rsidRDefault="00000000">
      <w:pPr>
        <w:numPr>
          <w:ilvl w:val="0"/>
          <w:numId w:val="2"/>
        </w:numPr>
        <w:pBdr>
          <w:top w:val="nil"/>
          <w:left w:val="nil"/>
          <w:bottom w:val="nil"/>
          <w:right w:val="nil"/>
          <w:between w:val="nil"/>
        </w:pBdr>
        <w:jc w:val="both"/>
        <w:rPr>
          <w:rFonts w:ascii="Source Sans 3" w:eastAsia="Source Sans 3" w:hAnsi="Source Sans 3" w:cs="Source Sans 3"/>
        </w:rPr>
      </w:pPr>
      <w:r>
        <w:rPr>
          <w:rFonts w:ascii="Source Sans 3" w:eastAsia="Source Sans 3" w:hAnsi="Source Sans 3" w:cs="Source Sans 3"/>
          <w:color w:val="000000"/>
        </w:rPr>
        <w:t>Die Mischung verschiedener Vermittlungskanäle, die verschiedene Sinne ansprechen, kann das Interesse an dem interaktiven Exponat steigern (Audio, Video, Computer, Text, haptische Objekte, interaktive Komponenten, sensorische Komponenten).</w:t>
      </w:r>
    </w:p>
    <w:p w14:paraId="0000010F" w14:textId="77777777" w:rsidR="00F970BA" w:rsidRDefault="00F970BA">
      <w:pPr>
        <w:pBdr>
          <w:top w:val="nil"/>
          <w:left w:val="nil"/>
          <w:bottom w:val="nil"/>
          <w:right w:val="nil"/>
          <w:between w:val="nil"/>
        </w:pBdr>
        <w:ind w:left="720"/>
        <w:jc w:val="both"/>
        <w:rPr>
          <w:rFonts w:ascii="Source Sans 3" w:eastAsia="Source Sans 3" w:hAnsi="Source Sans 3" w:cs="Source Sans 3"/>
          <w:color w:val="000000"/>
        </w:rPr>
      </w:pPr>
    </w:p>
    <w:p w14:paraId="00000110" w14:textId="77777777" w:rsidR="00F970BA" w:rsidRDefault="00000000">
      <w:pPr>
        <w:numPr>
          <w:ilvl w:val="0"/>
          <w:numId w:val="2"/>
        </w:numPr>
        <w:pBdr>
          <w:top w:val="nil"/>
          <w:left w:val="nil"/>
          <w:bottom w:val="nil"/>
          <w:right w:val="nil"/>
          <w:between w:val="nil"/>
        </w:pBdr>
        <w:jc w:val="both"/>
        <w:rPr>
          <w:rFonts w:ascii="Source Sans 3" w:eastAsia="Source Sans 3" w:hAnsi="Source Sans 3" w:cs="Source Sans 3"/>
        </w:rPr>
      </w:pPr>
      <w:r>
        <w:rPr>
          <w:rFonts w:ascii="Source Sans 3" w:eastAsia="Source Sans 3" w:hAnsi="Source Sans 3" w:cs="Source Sans 3"/>
          <w:color w:val="000000"/>
        </w:rPr>
        <w:t>Für viele Themen und Fragestellungen eignen sich auch analoge Hands-On-Stationen und Darstellungsformen.</w:t>
      </w:r>
    </w:p>
    <w:p w14:paraId="00000111" w14:textId="77777777" w:rsidR="00F970BA" w:rsidRDefault="00F970BA">
      <w:pPr>
        <w:pBdr>
          <w:top w:val="nil"/>
          <w:left w:val="nil"/>
          <w:bottom w:val="nil"/>
          <w:right w:val="nil"/>
          <w:between w:val="nil"/>
        </w:pBdr>
        <w:ind w:left="720"/>
        <w:jc w:val="both"/>
        <w:rPr>
          <w:rFonts w:ascii="Source Sans 3" w:eastAsia="Source Sans 3" w:hAnsi="Source Sans 3" w:cs="Source Sans 3"/>
          <w:color w:val="000000"/>
        </w:rPr>
      </w:pPr>
    </w:p>
    <w:p w14:paraId="00000112" w14:textId="77777777" w:rsidR="00F970BA" w:rsidRDefault="00000000">
      <w:pPr>
        <w:numPr>
          <w:ilvl w:val="0"/>
          <w:numId w:val="2"/>
        </w:numPr>
        <w:pBdr>
          <w:top w:val="nil"/>
          <w:left w:val="nil"/>
          <w:bottom w:val="nil"/>
          <w:right w:val="nil"/>
          <w:between w:val="nil"/>
        </w:pBdr>
        <w:jc w:val="both"/>
        <w:rPr>
          <w:rFonts w:ascii="Source Sans 3" w:eastAsia="Source Sans 3" w:hAnsi="Source Sans 3" w:cs="Source Sans 3"/>
        </w:rPr>
      </w:pPr>
      <w:r>
        <w:rPr>
          <w:rFonts w:ascii="Source Sans 3" w:eastAsia="Source Sans 3" w:hAnsi="Source Sans 3" w:cs="Source Sans 3"/>
          <w:color w:val="000000"/>
        </w:rPr>
        <w:t xml:space="preserve">Die Besucherinnen und Besucher sollten innerhalb kürzester Zeit verstehen können, wie die Hands-On-Station zu bedienen ist. Wenn die Navigation nicht klar oder die Bedienung nicht verständlich ist, wenden sich die Besucherinnen und Besucher sehr schnell von dem Exponat ab. Dies gilt auch beim Einsatz von digitaler Technik wie Touchpads, Kinect-Steuerungen, VR-Brillen u. Ä. Hier sind </w:t>
      </w:r>
      <w:r>
        <w:rPr>
          <w:rFonts w:ascii="Source Sans 3" w:eastAsia="Source Sans 3" w:hAnsi="Source Sans 3" w:cs="Source Sans 3"/>
          <w:b/>
          <w:bCs/>
          <w:color w:val="000000"/>
        </w:rPr>
        <w:t>gut verständliche Bedienungshinweise und eine einfache Bedienung notwendig</w:t>
      </w:r>
      <w:r>
        <w:rPr>
          <w:rFonts w:ascii="Source Sans 3" w:eastAsia="Source Sans 3" w:hAnsi="Source Sans 3" w:cs="Source Sans 3"/>
          <w:color w:val="000000"/>
        </w:rPr>
        <w:t>.</w:t>
      </w:r>
    </w:p>
    <w:p w14:paraId="00000113" w14:textId="77777777" w:rsidR="00F970BA" w:rsidRDefault="00F970BA">
      <w:pPr>
        <w:pBdr>
          <w:top w:val="nil"/>
          <w:left w:val="nil"/>
          <w:bottom w:val="nil"/>
          <w:right w:val="nil"/>
          <w:between w:val="nil"/>
        </w:pBdr>
        <w:ind w:left="720"/>
        <w:jc w:val="both"/>
        <w:rPr>
          <w:rFonts w:ascii="Source Sans 3" w:eastAsia="Source Sans 3" w:hAnsi="Source Sans 3" w:cs="Source Sans 3"/>
          <w:color w:val="000000"/>
        </w:rPr>
      </w:pPr>
    </w:p>
    <w:p w14:paraId="00000114" w14:textId="77777777" w:rsidR="00F970BA" w:rsidRDefault="00000000">
      <w:pPr>
        <w:numPr>
          <w:ilvl w:val="0"/>
          <w:numId w:val="2"/>
        </w:numPr>
        <w:pBdr>
          <w:top w:val="nil"/>
          <w:left w:val="nil"/>
          <w:bottom w:val="nil"/>
          <w:right w:val="nil"/>
          <w:between w:val="nil"/>
        </w:pBdr>
        <w:jc w:val="both"/>
        <w:rPr>
          <w:rFonts w:ascii="Source Sans 3" w:eastAsia="Source Sans 3" w:hAnsi="Source Sans 3" w:cs="Source Sans 3"/>
        </w:rPr>
      </w:pPr>
      <w:r>
        <w:rPr>
          <w:rFonts w:ascii="Source Sans 3" w:eastAsia="Source Sans 3" w:hAnsi="Source Sans 3" w:cs="Source Sans 3"/>
          <w:color w:val="000000"/>
        </w:rPr>
        <w:t xml:space="preserve">Inhalt: </w:t>
      </w:r>
      <w:r>
        <w:rPr>
          <w:rFonts w:ascii="Source Sans 3" w:eastAsia="Source Sans 3" w:hAnsi="Source Sans 3" w:cs="Source Sans 3"/>
          <w:b/>
          <w:bCs/>
          <w:color w:val="000000"/>
        </w:rPr>
        <w:t>Weniger ist mehr</w:t>
      </w:r>
      <w:r>
        <w:rPr>
          <w:rFonts w:ascii="Source Sans 3" w:eastAsia="Source Sans 3" w:hAnsi="Source Sans 3" w:cs="Source Sans 3"/>
          <w:color w:val="000000"/>
        </w:rPr>
        <w:t>: Was genau möchten Sie den Menschen vermitteln? Grenzen Sie die Inhalte Ihrer Hands-On-Station im besten Fall auf eine Fragestellung ein (bzw. auf wenige, überschaubare Fragen). Ggf. müssen Grundlagen erläutert werden, damit die Forschungsfrage verstanden wird. Die Aufmerksamkeitsdauer der Besucherinnen und Besucher ist begrenzt, daher sollte eine sinnvolle Beschäftigung mit dem interaktiven Exponat auch in nur wenigen Minuten möglich sein.</w:t>
      </w:r>
    </w:p>
    <w:p w14:paraId="00000115" w14:textId="77777777" w:rsidR="00F970BA" w:rsidRDefault="00F970BA">
      <w:pPr>
        <w:pBdr>
          <w:top w:val="nil"/>
          <w:left w:val="nil"/>
          <w:bottom w:val="nil"/>
          <w:right w:val="nil"/>
          <w:between w:val="nil"/>
        </w:pBdr>
        <w:ind w:left="720"/>
        <w:rPr>
          <w:rFonts w:ascii="Source Sans 3" w:eastAsia="Source Sans 3" w:hAnsi="Source Sans 3" w:cs="Source Sans 3"/>
          <w:color w:val="000000"/>
        </w:rPr>
      </w:pPr>
    </w:p>
    <w:p w14:paraId="00000116" w14:textId="77777777" w:rsidR="00F970BA" w:rsidRDefault="00F970BA">
      <w:pPr>
        <w:pBdr>
          <w:top w:val="nil"/>
          <w:left w:val="nil"/>
          <w:bottom w:val="nil"/>
          <w:right w:val="nil"/>
          <w:between w:val="nil"/>
        </w:pBdr>
        <w:jc w:val="both"/>
        <w:rPr>
          <w:rFonts w:ascii="Source Sans 3" w:eastAsia="Source Sans 3" w:hAnsi="Source Sans 3" w:cs="Source Sans 3"/>
        </w:rPr>
      </w:pPr>
    </w:p>
    <w:p w14:paraId="00000117" w14:textId="77777777" w:rsidR="00F970BA" w:rsidRDefault="00F970BA">
      <w:pPr>
        <w:pBdr>
          <w:top w:val="nil"/>
          <w:left w:val="nil"/>
          <w:bottom w:val="nil"/>
          <w:right w:val="nil"/>
          <w:between w:val="nil"/>
        </w:pBdr>
        <w:jc w:val="both"/>
        <w:rPr>
          <w:rFonts w:ascii="Source Sans 3" w:eastAsia="Source Sans 3" w:hAnsi="Source Sans 3" w:cs="Source Sans 3"/>
        </w:rPr>
      </w:pPr>
    </w:p>
    <w:p w14:paraId="00000118" w14:textId="77777777" w:rsidR="00F970BA" w:rsidRDefault="00F970BA">
      <w:pPr>
        <w:pBdr>
          <w:top w:val="nil"/>
          <w:left w:val="nil"/>
          <w:bottom w:val="nil"/>
          <w:right w:val="nil"/>
          <w:between w:val="nil"/>
        </w:pBdr>
        <w:ind w:left="720"/>
        <w:jc w:val="both"/>
        <w:rPr>
          <w:rFonts w:ascii="Source Sans 3" w:eastAsia="Source Sans 3" w:hAnsi="Source Sans 3" w:cs="Source Sans 3"/>
          <w:color w:val="000000"/>
        </w:rPr>
      </w:pPr>
    </w:p>
    <w:p w14:paraId="00000119" w14:textId="77777777" w:rsidR="00F970BA" w:rsidRDefault="00000000">
      <w:pPr>
        <w:numPr>
          <w:ilvl w:val="0"/>
          <w:numId w:val="2"/>
        </w:numPr>
        <w:pBdr>
          <w:top w:val="nil"/>
          <w:left w:val="nil"/>
          <w:bottom w:val="nil"/>
          <w:right w:val="nil"/>
          <w:between w:val="nil"/>
        </w:pBdr>
        <w:jc w:val="both"/>
        <w:rPr>
          <w:rFonts w:ascii="Source Sans 3" w:eastAsia="Source Sans 3" w:hAnsi="Source Sans 3" w:cs="Source Sans 3"/>
          <w:color w:val="000000"/>
        </w:rPr>
      </w:pPr>
      <w:r>
        <w:rPr>
          <w:rFonts w:ascii="Source Sans 3" w:eastAsia="Source Sans 3" w:hAnsi="Source Sans 3" w:cs="Source Sans 3"/>
          <w:b/>
          <w:bCs/>
          <w:color w:val="000000"/>
        </w:rPr>
        <w:lastRenderedPageBreak/>
        <w:t>Verwenden Sie auf jeder Ebene des Exponats möglichst kurze, leicht verständliche Texte:</w:t>
      </w:r>
      <w:r>
        <w:rPr>
          <w:rFonts w:ascii="Source Sans 3" w:eastAsia="Source Sans 3" w:hAnsi="Source Sans 3" w:cs="Source Sans 3"/>
          <w:color w:val="000000"/>
        </w:rPr>
        <w:t xml:space="preserve"> Falls Sie mehr Hintergrundinformationen liefern wollen, machen Sie diese optional zugänglich (bzw. packen Sie diese in einen eigenen Untermenüpunkt). Halten Sie auch hier die Informationen kurz und verständlich. </w:t>
      </w:r>
      <w:r>
        <w:rPr>
          <w:rFonts w:ascii="Source Sans 3" w:eastAsia="Source Sans 3" w:hAnsi="Source Sans 3" w:cs="Source Sans 3"/>
          <w:b/>
          <w:bCs/>
          <w:color w:val="000000"/>
        </w:rPr>
        <w:t xml:space="preserve">Auch hier gilt: weniger ist mehr, einfache Sprache. </w:t>
      </w:r>
    </w:p>
    <w:p w14:paraId="0000011A" w14:textId="77777777" w:rsidR="00F970BA" w:rsidRDefault="00F970BA">
      <w:pPr>
        <w:pBdr>
          <w:top w:val="nil"/>
          <w:left w:val="nil"/>
          <w:bottom w:val="nil"/>
          <w:right w:val="nil"/>
          <w:between w:val="nil"/>
        </w:pBdr>
        <w:ind w:left="720"/>
        <w:jc w:val="both"/>
        <w:rPr>
          <w:rFonts w:ascii="Source Sans 3" w:eastAsia="Source Sans 3" w:hAnsi="Source Sans 3" w:cs="Source Sans 3"/>
          <w:b/>
          <w:bCs/>
          <w:color w:val="000000"/>
        </w:rPr>
      </w:pPr>
    </w:p>
    <w:p w14:paraId="0000011B" w14:textId="77777777" w:rsidR="00F970BA" w:rsidRDefault="00000000">
      <w:pPr>
        <w:numPr>
          <w:ilvl w:val="0"/>
          <w:numId w:val="2"/>
        </w:numPr>
        <w:pBdr>
          <w:top w:val="nil"/>
          <w:left w:val="nil"/>
          <w:bottom w:val="nil"/>
          <w:right w:val="nil"/>
          <w:between w:val="nil"/>
        </w:pBdr>
        <w:jc w:val="both"/>
        <w:rPr>
          <w:rFonts w:ascii="Source Sans 3" w:eastAsia="Source Sans 3" w:hAnsi="Source Sans 3" w:cs="Source Sans 3"/>
        </w:rPr>
      </w:pPr>
      <w:r>
        <w:rPr>
          <w:rFonts w:ascii="Source Sans 3" w:eastAsia="Source Sans 3" w:hAnsi="Source Sans 3" w:cs="Source Sans 3"/>
          <w:color w:val="000000"/>
        </w:rPr>
        <w:t>Beliebt sind Hands-On-Stationen, die den Besucherinnen und Besucher ein Feedback zu ihrem Handeln geben. Die Leute sind begeistert, wenn sie etwas mitnehmen können. Dies müssen keine haptischen Dinge sein, es können auch kurze, einfach zu erfassende „Botschaften“ oder Ergebnisse sein. Beispiel: Wie groß ist mein persönlicher CO2 -Fußabdruck? .</w:t>
      </w:r>
    </w:p>
    <w:p w14:paraId="0000011C" w14:textId="77777777" w:rsidR="00F970BA" w:rsidRDefault="00F970BA">
      <w:pPr>
        <w:pBdr>
          <w:top w:val="nil"/>
          <w:left w:val="nil"/>
          <w:bottom w:val="nil"/>
          <w:right w:val="nil"/>
          <w:between w:val="nil"/>
        </w:pBdr>
        <w:ind w:left="720"/>
        <w:jc w:val="both"/>
        <w:rPr>
          <w:rFonts w:ascii="Source Sans 3" w:eastAsia="Source Sans 3" w:hAnsi="Source Sans 3" w:cs="Source Sans 3"/>
          <w:color w:val="000000"/>
        </w:rPr>
      </w:pPr>
    </w:p>
    <w:p w14:paraId="0000011D" w14:textId="77777777" w:rsidR="00F970BA" w:rsidRDefault="00000000">
      <w:pPr>
        <w:numPr>
          <w:ilvl w:val="0"/>
          <w:numId w:val="2"/>
        </w:numPr>
        <w:pBdr>
          <w:top w:val="nil"/>
          <w:left w:val="nil"/>
          <w:bottom w:val="nil"/>
          <w:right w:val="nil"/>
          <w:between w:val="nil"/>
        </w:pBdr>
        <w:spacing w:after="240"/>
        <w:jc w:val="both"/>
        <w:rPr>
          <w:rFonts w:ascii="Source Sans 3" w:eastAsia="Source Sans 3" w:hAnsi="Source Sans 3" w:cs="Source Sans 3"/>
        </w:rPr>
      </w:pPr>
      <w:r>
        <w:rPr>
          <w:rFonts w:ascii="Source Sans 3" w:eastAsia="Source Sans 3" w:hAnsi="Source Sans 3" w:cs="Source Sans 3"/>
          <w:color w:val="000000"/>
        </w:rPr>
        <w:t>Wir halten es für wichtig, dass auch in den Texten innerhalb der Exponate gegendert wird. Die Erfahrungen aus den letzten Jahren zeigen, dass die Besucherinnen und Besucher dies auch erwarten. Bitte richten Sie sich dabei nach den Vorgaben des Bundesministeriums für Forschung, Technologie und Raumfahrt (Gendern mit Doppelnennung, Bespiel: Forscherinnen und Forscher).</w:t>
      </w:r>
    </w:p>
    <w:p w14:paraId="0000011E" w14:textId="77777777" w:rsidR="00F970BA" w:rsidRDefault="00000000">
      <w:pPr>
        <w:pStyle w:val="Heading2"/>
        <w:numPr>
          <w:ilvl w:val="1"/>
          <w:numId w:val="1"/>
        </w:numPr>
        <w:pBdr>
          <w:top w:val="nil"/>
          <w:left w:val="nil"/>
          <w:bottom w:val="nil"/>
          <w:right w:val="nil"/>
          <w:between w:val="nil"/>
        </w:pBdr>
        <w:spacing w:before="0" w:after="0"/>
        <w:ind w:left="708" w:hanging="141"/>
        <w:jc w:val="both"/>
        <w:rPr>
          <w:rFonts w:ascii="Source Sans 3" w:eastAsia="Source Sans 3" w:hAnsi="Source Sans 3" w:cs="Source Sans 3"/>
          <w:b/>
          <w:bCs/>
        </w:rPr>
      </w:pPr>
      <w:bookmarkStart w:id="16" w:name="_heading=h.bttbgbkrwc0i" w:colFirst="0" w:colLast="0"/>
      <w:bookmarkEnd w:id="16"/>
      <w:r>
        <w:rPr>
          <w:rFonts w:ascii="Source Sans 3" w:eastAsia="Source Sans 3" w:hAnsi="Source Sans 3" w:cs="Source Sans 3"/>
          <w:b/>
          <w:bCs/>
          <w:sz w:val="28"/>
          <w:szCs w:val="28"/>
        </w:rPr>
        <w:t xml:space="preserve"> „Sendung mit der Maus“- Prinzip</w:t>
      </w:r>
    </w:p>
    <w:p w14:paraId="0000011F" w14:textId="7777777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rPr>
        <w:t xml:space="preserve">Auch Erwachsene schätzen Erklärungen, die einfach sind und in kurzer Zeit einen Überblick schaffen: </w:t>
      </w:r>
    </w:p>
    <w:p w14:paraId="00000120" w14:textId="77777777" w:rsidR="00F970BA" w:rsidRDefault="00000000">
      <w:pPr>
        <w:numPr>
          <w:ilvl w:val="0"/>
          <w:numId w:val="9"/>
        </w:numPr>
        <w:pBdr>
          <w:top w:val="nil"/>
          <w:left w:val="nil"/>
          <w:bottom w:val="nil"/>
          <w:right w:val="nil"/>
          <w:between w:val="nil"/>
        </w:pBdr>
        <w:spacing w:after="200"/>
        <w:ind w:left="566" w:hanging="285"/>
        <w:jc w:val="both"/>
        <w:rPr>
          <w:rFonts w:ascii="Source Sans 3" w:eastAsia="Source Sans 3" w:hAnsi="Source Sans 3" w:cs="Source Sans 3"/>
        </w:rPr>
      </w:pPr>
      <w:r>
        <w:rPr>
          <w:rFonts w:ascii="Source Sans 3" w:eastAsia="Source Sans 3" w:hAnsi="Source Sans 3" w:cs="Source Sans 3"/>
        </w:rPr>
        <w:t xml:space="preserve">Gestaltung: Aufmerksamkeit schaffen, ggf. Blickfang integrieren </w:t>
      </w:r>
    </w:p>
    <w:p w14:paraId="00000121" w14:textId="77777777" w:rsidR="00F970BA" w:rsidRDefault="00000000">
      <w:pPr>
        <w:numPr>
          <w:ilvl w:val="0"/>
          <w:numId w:val="9"/>
        </w:numPr>
        <w:pBdr>
          <w:top w:val="nil"/>
          <w:left w:val="nil"/>
          <w:bottom w:val="nil"/>
          <w:right w:val="nil"/>
          <w:between w:val="nil"/>
        </w:pBdr>
        <w:spacing w:after="200"/>
        <w:ind w:left="566" w:hanging="285"/>
        <w:jc w:val="both"/>
        <w:rPr>
          <w:rFonts w:ascii="Source Sans 3" w:eastAsia="Source Sans 3" w:hAnsi="Source Sans 3" w:cs="Source Sans 3"/>
        </w:rPr>
      </w:pPr>
      <w:r>
        <w:rPr>
          <w:rFonts w:ascii="Source Sans 3" w:eastAsia="Source Sans 3" w:hAnsi="Source Sans 3" w:cs="Source Sans 3"/>
        </w:rPr>
        <w:t xml:space="preserve">Neugierde ansprechen: Wieso? Warum? Wie funktioniert das? Warum ist das spannend für die Forschung, für mich? </w:t>
      </w:r>
    </w:p>
    <w:p w14:paraId="00000122" w14:textId="77777777" w:rsidR="00F970BA" w:rsidRDefault="00000000">
      <w:pPr>
        <w:numPr>
          <w:ilvl w:val="0"/>
          <w:numId w:val="9"/>
        </w:numPr>
        <w:pBdr>
          <w:top w:val="nil"/>
          <w:left w:val="nil"/>
          <w:bottom w:val="nil"/>
          <w:right w:val="nil"/>
          <w:between w:val="nil"/>
        </w:pBdr>
        <w:spacing w:after="200"/>
        <w:ind w:left="566" w:hanging="285"/>
        <w:jc w:val="both"/>
        <w:rPr>
          <w:rFonts w:ascii="Source Sans 3" w:eastAsia="Source Sans 3" w:hAnsi="Source Sans 3" w:cs="Source Sans 3"/>
        </w:rPr>
      </w:pPr>
      <w:r>
        <w:rPr>
          <w:rFonts w:ascii="Source Sans 3" w:eastAsia="Source Sans 3" w:hAnsi="Source Sans 3" w:cs="Source Sans 3"/>
        </w:rPr>
        <w:t>Anknüpfungspunkte schaffen: Bezug zum Alltag herstellen</w:t>
      </w:r>
    </w:p>
    <w:p w14:paraId="00000123" w14:textId="77777777" w:rsidR="00F970BA" w:rsidRDefault="00000000">
      <w:pPr>
        <w:numPr>
          <w:ilvl w:val="0"/>
          <w:numId w:val="9"/>
        </w:numPr>
        <w:pBdr>
          <w:top w:val="nil"/>
          <w:left w:val="nil"/>
          <w:bottom w:val="nil"/>
          <w:right w:val="nil"/>
          <w:between w:val="nil"/>
        </w:pBdr>
        <w:spacing w:after="200"/>
        <w:ind w:left="566" w:hanging="285"/>
        <w:jc w:val="both"/>
        <w:rPr>
          <w:rFonts w:ascii="Source Sans 3" w:eastAsia="Source Sans 3" w:hAnsi="Source Sans 3" w:cs="Source Sans 3"/>
        </w:rPr>
      </w:pPr>
      <w:r>
        <w:rPr>
          <w:rFonts w:ascii="Source Sans 3" w:eastAsia="Source Sans 3" w:hAnsi="Source Sans 3" w:cs="Source Sans 3"/>
        </w:rPr>
        <w:t>Spaß machen: Inhalte durch eine Mischung aus Wissensvermittlung und Unterhaltung präsentieren</w:t>
      </w:r>
    </w:p>
    <w:p w14:paraId="00000124" w14:textId="77777777" w:rsidR="00F970BA" w:rsidRDefault="00000000">
      <w:pPr>
        <w:numPr>
          <w:ilvl w:val="0"/>
          <w:numId w:val="9"/>
        </w:numPr>
        <w:pBdr>
          <w:top w:val="nil"/>
          <w:left w:val="nil"/>
          <w:bottom w:val="nil"/>
          <w:right w:val="nil"/>
          <w:between w:val="nil"/>
        </w:pBdr>
        <w:spacing w:after="200"/>
        <w:ind w:left="566" w:hanging="285"/>
        <w:jc w:val="both"/>
        <w:rPr>
          <w:rFonts w:ascii="Source Sans 3" w:eastAsia="Source Sans 3" w:hAnsi="Source Sans 3" w:cs="Source Sans 3"/>
        </w:rPr>
      </w:pPr>
      <w:r>
        <w:rPr>
          <w:rFonts w:ascii="Source Sans 3" w:eastAsia="Source Sans 3" w:hAnsi="Source Sans 3" w:cs="Source Sans 3"/>
        </w:rPr>
        <w:t xml:space="preserve">Texte/Botschaften: einfach und anschaulich erklären, gendern </w:t>
      </w:r>
    </w:p>
    <w:p w14:paraId="00000125" w14:textId="77777777" w:rsidR="00F970BA" w:rsidRDefault="00000000">
      <w:pPr>
        <w:numPr>
          <w:ilvl w:val="0"/>
          <w:numId w:val="9"/>
        </w:numPr>
        <w:pBdr>
          <w:top w:val="nil"/>
          <w:left w:val="nil"/>
          <w:bottom w:val="nil"/>
          <w:right w:val="nil"/>
          <w:between w:val="nil"/>
        </w:pBdr>
        <w:spacing w:after="200"/>
        <w:ind w:left="566" w:hanging="285"/>
        <w:jc w:val="both"/>
        <w:rPr>
          <w:rFonts w:ascii="Source Sans 3" w:eastAsia="Source Sans 3" w:hAnsi="Source Sans 3" w:cs="Source Sans 3"/>
        </w:rPr>
      </w:pPr>
      <w:r>
        <w:rPr>
          <w:rFonts w:ascii="Source Sans 3" w:eastAsia="Source Sans 3" w:hAnsi="Source Sans 3" w:cs="Source Sans 3"/>
        </w:rPr>
        <w:t>Einfache Bedienung</w:t>
      </w:r>
    </w:p>
    <w:p w14:paraId="00000126" w14:textId="77777777" w:rsidR="00F970BA" w:rsidRDefault="00F970BA">
      <w:pPr>
        <w:pBdr>
          <w:top w:val="nil"/>
          <w:left w:val="nil"/>
          <w:bottom w:val="nil"/>
          <w:right w:val="nil"/>
          <w:between w:val="nil"/>
        </w:pBdr>
        <w:spacing w:after="200"/>
        <w:ind w:left="566"/>
        <w:jc w:val="both"/>
        <w:rPr>
          <w:rFonts w:ascii="Source Sans 3" w:eastAsia="Source Sans 3" w:hAnsi="Source Sans 3" w:cs="Source Sans 3"/>
        </w:rPr>
      </w:pPr>
    </w:p>
    <w:p w14:paraId="00000127" w14:textId="77777777" w:rsidR="00F970BA" w:rsidRDefault="00000000">
      <w:pPr>
        <w:pStyle w:val="Heading2"/>
        <w:numPr>
          <w:ilvl w:val="1"/>
          <w:numId w:val="1"/>
        </w:numPr>
        <w:pBdr>
          <w:top w:val="nil"/>
          <w:left w:val="nil"/>
          <w:bottom w:val="nil"/>
          <w:right w:val="nil"/>
          <w:between w:val="nil"/>
        </w:pBdr>
        <w:spacing w:before="0" w:after="0"/>
        <w:ind w:left="708" w:hanging="141"/>
        <w:jc w:val="both"/>
        <w:rPr>
          <w:rFonts w:ascii="Source Sans 3" w:eastAsia="Source Sans 3" w:hAnsi="Source Sans 3" w:cs="Source Sans 3"/>
          <w:b/>
          <w:bCs/>
        </w:rPr>
      </w:pPr>
      <w:bookmarkStart w:id="17" w:name="_heading=h.b6h55ns8cdw" w:colFirst="0" w:colLast="0"/>
      <w:bookmarkEnd w:id="17"/>
      <w:r>
        <w:rPr>
          <w:rFonts w:ascii="Source Sans 3" w:eastAsia="Source Sans 3" w:hAnsi="Source Sans 3" w:cs="Source Sans 3"/>
          <w:b/>
          <w:bCs/>
          <w:sz w:val="28"/>
          <w:szCs w:val="28"/>
        </w:rPr>
        <w:lastRenderedPageBreak/>
        <w:t xml:space="preserve"> Bau einer Hands-On-Station – Wie entsteht eine Hands-On-Station?</w:t>
      </w:r>
    </w:p>
    <w:p w14:paraId="00000128" w14:textId="7777777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rPr>
        <w:t xml:space="preserve">Muss das interaktive Exponat noch gebaut werden, stimmen Sie am besten die Produktion der Hands-On-Station (Größe, Aufbau, Grafik etc.) mit der beauftragten Ausstellungsagentur der MS Wissenschaft ab. In einem geringen Umfang kann die Ausstellungsagentur Sie auch beraten. Benötigen Sie mehr Unterstützung bei Konzeption und Planung, können Sie ggf. einen Extra-Auftrag an die Ausstellungsagentur geben; gerne empfehlen wir Ihnen auch weitere Agenturen für den Bau Ihres Exponats. Natürlich stehen auch wir Ihnen für Fragen und Beratung zur Verfügung. </w:t>
      </w:r>
    </w:p>
    <w:p w14:paraId="00000129" w14:textId="7777777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rPr>
        <w:t xml:space="preserve">Die Ausstellungsagentur fragt von Ihnen alle notwendigen Informationen zu Aufbau, Technik, Maßen, benötigten Anschlüssen etc. ab. </w:t>
      </w:r>
      <w:r>
        <w:rPr>
          <w:rFonts w:ascii="Source Sans 3" w:eastAsia="Source Sans 3" w:hAnsi="Source Sans 3" w:cs="Source Sans 3"/>
          <w:b/>
          <w:bCs/>
        </w:rPr>
        <w:t xml:space="preserve">Die Hands-On-Stationen sollten sich gestalterisch soweit möglich an der Gesamtgestaltung der Ausstellung orientieren. Aus Gründen der gestalterischen Einheitlichkeit bitten wir Sie, von Logos außen am Exponat abzusehen. </w:t>
      </w:r>
      <w:r>
        <w:rPr>
          <w:rFonts w:ascii="Source Sans 3" w:eastAsia="Source Sans 3" w:hAnsi="Source Sans 3" w:cs="Source Sans 3"/>
        </w:rPr>
        <w:t>Das Institut wird in jedem Fall auf der Texttafel der Hands-On-Station genannt (s.u.).</w:t>
      </w:r>
    </w:p>
    <w:p w14:paraId="0000012A" w14:textId="77777777" w:rsidR="00F970BA" w:rsidRDefault="00000000">
      <w:pPr>
        <w:pStyle w:val="Heading2"/>
        <w:numPr>
          <w:ilvl w:val="1"/>
          <w:numId w:val="1"/>
        </w:numPr>
        <w:pBdr>
          <w:top w:val="nil"/>
          <w:left w:val="nil"/>
          <w:bottom w:val="nil"/>
          <w:right w:val="nil"/>
          <w:between w:val="nil"/>
        </w:pBdr>
        <w:spacing w:before="0" w:after="0"/>
        <w:ind w:left="708" w:hanging="141"/>
        <w:jc w:val="both"/>
        <w:rPr>
          <w:rFonts w:ascii="Source Sans 3" w:eastAsia="Source Sans 3" w:hAnsi="Source Sans 3" w:cs="Source Sans 3"/>
          <w:b/>
          <w:bCs/>
        </w:rPr>
      </w:pPr>
      <w:bookmarkStart w:id="18" w:name="_heading=h.mb5kw2z9ovlh" w:colFirst="0" w:colLast="0"/>
      <w:bookmarkEnd w:id="18"/>
      <w:r>
        <w:rPr>
          <w:rFonts w:ascii="Source Sans 3" w:eastAsia="Source Sans 3" w:hAnsi="Source Sans 3" w:cs="Source Sans 3"/>
          <w:b/>
          <w:bCs/>
          <w:sz w:val="28"/>
          <w:szCs w:val="28"/>
        </w:rPr>
        <w:t xml:space="preserve"> Einsatz von Technik</w:t>
      </w:r>
    </w:p>
    <w:p w14:paraId="0000012B" w14:textId="77777777" w:rsidR="00F970BA" w:rsidRDefault="00000000">
      <w:pPr>
        <w:numPr>
          <w:ilvl w:val="0"/>
          <w:numId w:val="3"/>
        </w:numPr>
        <w:pBdr>
          <w:top w:val="nil"/>
          <w:left w:val="nil"/>
          <w:bottom w:val="nil"/>
          <w:right w:val="nil"/>
          <w:between w:val="nil"/>
        </w:pBdr>
        <w:spacing w:before="240"/>
        <w:jc w:val="both"/>
        <w:rPr>
          <w:rFonts w:ascii="Source Sans 3" w:eastAsia="Source Sans 3" w:hAnsi="Source Sans 3" w:cs="Source Sans 3"/>
        </w:rPr>
      </w:pPr>
      <w:r>
        <w:rPr>
          <w:rFonts w:ascii="Source Sans 3" w:eastAsia="Source Sans 3" w:hAnsi="Source Sans 3" w:cs="Source Sans 3"/>
          <w:color w:val="000000"/>
        </w:rPr>
        <w:t xml:space="preserve">Beachten Sie, dass auf der MS Wissenschaft </w:t>
      </w:r>
      <w:r>
        <w:rPr>
          <w:rFonts w:ascii="Source Sans 3" w:eastAsia="Source Sans 3" w:hAnsi="Source Sans 3" w:cs="Source Sans 3"/>
          <w:b/>
          <w:bCs/>
          <w:color w:val="000000"/>
        </w:rPr>
        <w:t xml:space="preserve">mehrere Hundert Besucherinnen und Besucher pro Tag </w:t>
      </w:r>
      <w:r>
        <w:rPr>
          <w:rFonts w:ascii="Source Sans 3" w:eastAsia="Source Sans 3" w:hAnsi="Source Sans 3" w:cs="Source Sans 3"/>
          <w:color w:val="000000"/>
        </w:rPr>
        <w:t>die Ausstellung besuchen und mit den Exponaten umgehen.</w:t>
      </w:r>
    </w:p>
    <w:p w14:paraId="0000012C" w14:textId="77777777" w:rsidR="00F970BA" w:rsidRDefault="00F970BA">
      <w:pPr>
        <w:pBdr>
          <w:top w:val="nil"/>
          <w:left w:val="nil"/>
          <w:bottom w:val="nil"/>
          <w:right w:val="nil"/>
          <w:between w:val="nil"/>
        </w:pBdr>
        <w:ind w:left="720"/>
        <w:jc w:val="both"/>
        <w:rPr>
          <w:rFonts w:ascii="Source Sans 3" w:eastAsia="Source Sans 3" w:hAnsi="Source Sans 3" w:cs="Source Sans 3"/>
          <w:color w:val="000000"/>
        </w:rPr>
      </w:pPr>
    </w:p>
    <w:p w14:paraId="0000012D" w14:textId="77777777" w:rsidR="00F970BA" w:rsidRDefault="00000000">
      <w:pPr>
        <w:numPr>
          <w:ilvl w:val="0"/>
          <w:numId w:val="3"/>
        </w:numPr>
        <w:pBdr>
          <w:top w:val="nil"/>
          <w:left w:val="nil"/>
          <w:bottom w:val="nil"/>
          <w:right w:val="nil"/>
          <w:between w:val="nil"/>
        </w:pBdr>
        <w:jc w:val="both"/>
        <w:rPr>
          <w:rFonts w:ascii="Source Sans 3" w:eastAsia="Source Sans 3" w:hAnsi="Source Sans 3" w:cs="Source Sans 3"/>
          <w:color w:val="000000"/>
        </w:rPr>
      </w:pPr>
      <w:r>
        <w:rPr>
          <w:rFonts w:ascii="Source Sans 3" w:eastAsia="Source Sans 3" w:hAnsi="Source Sans 3" w:cs="Source Sans 3"/>
          <w:b/>
          <w:bCs/>
          <w:color w:val="000000"/>
        </w:rPr>
        <w:t>Das interaktive Exponat muss stabil gebaut sein</w:t>
      </w:r>
    </w:p>
    <w:p w14:paraId="0000012E" w14:textId="77777777" w:rsidR="00F970BA" w:rsidRDefault="00F970BA">
      <w:pPr>
        <w:pBdr>
          <w:top w:val="nil"/>
          <w:left w:val="nil"/>
          <w:bottom w:val="nil"/>
          <w:right w:val="nil"/>
          <w:between w:val="nil"/>
        </w:pBdr>
        <w:ind w:left="720"/>
        <w:jc w:val="both"/>
        <w:rPr>
          <w:rFonts w:ascii="Source Sans 3" w:eastAsia="Source Sans 3" w:hAnsi="Source Sans 3" w:cs="Source Sans 3"/>
          <w:b/>
          <w:bCs/>
          <w:color w:val="000000"/>
        </w:rPr>
      </w:pPr>
    </w:p>
    <w:p w14:paraId="0000012F" w14:textId="77777777" w:rsidR="00F970BA" w:rsidRDefault="00000000">
      <w:pPr>
        <w:numPr>
          <w:ilvl w:val="0"/>
          <w:numId w:val="3"/>
        </w:numPr>
        <w:pBdr>
          <w:top w:val="nil"/>
          <w:left w:val="nil"/>
          <w:bottom w:val="nil"/>
          <w:right w:val="nil"/>
          <w:between w:val="nil"/>
        </w:pBdr>
        <w:jc w:val="both"/>
        <w:rPr>
          <w:rFonts w:ascii="Source Sans 3" w:eastAsia="Source Sans 3" w:hAnsi="Source Sans 3" w:cs="Source Sans 3"/>
        </w:rPr>
      </w:pPr>
      <w:r>
        <w:rPr>
          <w:rFonts w:ascii="Source Sans 3" w:eastAsia="Source Sans 3" w:hAnsi="Source Sans 3" w:cs="Source Sans 3"/>
          <w:color w:val="000000"/>
        </w:rPr>
        <w:t xml:space="preserve">Verwenden Sie bewährte Technik. </w:t>
      </w:r>
    </w:p>
    <w:p w14:paraId="00000130" w14:textId="77777777" w:rsidR="00F970BA" w:rsidRDefault="00F970BA">
      <w:pPr>
        <w:pBdr>
          <w:top w:val="nil"/>
          <w:left w:val="nil"/>
          <w:bottom w:val="nil"/>
          <w:right w:val="nil"/>
          <w:between w:val="nil"/>
        </w:pBdr>
        <w:ind w:left="720"/>
        <w:jc w:val="both"/>
        <w:rPr>
          <w:rFonts w:ascii="Source Sans 3" w:eastAsia="Source Sans 3" w:hAnsi="Source Sans 3" w:cs="Source Sans 3"/>
          <w:color w:val="000000"/>
        </w:rPr>
      </w:pPr>
    </w:p>
    <w:p w14:paraId="00000131" w14:textId="77777777" w:rsidR="00F970BA" w:rsidRDefault="00000000">
      <w:pPr>
        <w:numPr>
          <w:ilvl w:val="0"/>
          <w:numId w:val="3"/>
        </w:numPr>
        <w:pBdr>
          <w:top w:val="nil"/>
          <w:left w:val="nil"/>
          <w:bottom w:val="nil"/>
          <w:right w:val="nil"/>
          <w:between w:val="nil"/>
        </w:pBdr>
        <w:jc w:val="both"/>
        <w:rPr>
          <w:rFonts w:ascii="Source Sans 3" w:eastAsia="Source Sans 3" w:hAnsi="Source Sans 3" w:cs="Source Sans 3"/>
        </w:rPr>
      </w:pPr>
      <w:r>
        <w:rPr>
          <w:rFonts w:ascii="Source Sans 3" w:eastAsia="Source Sans 3" w:hAnsi="Source Sans 3" w:cs="Source Sans 3"/>
          <w:color w:val="000000"/>
        </w:rPr>
        <w:t>Einzelteile müssen an der Hands-On-Station befestigt/gesichert sein. Verwenden Sie Sicherungen mit Stahlseilen o. ä., keine Alarmsicherungen.</w:t>
      </w:r>
    </w:p>
    <w:p w14:paraId="00000132" w14:textId="77777777" w:rsidR="00F970BA" w:rsidRDefault="00F970BA">
      <w:pPr>
        <w:pBdr>
          <w:top w:val="nil"/>
          <w:left w:val="nil"/>
          <w:bottom w:val="nil"/>
          <w:right w:val="nil"/>
          <w:between w:val="nil"/>
        </w:pBdr>
        <w:ind w:left="720"/>
        <w:jc w:val="both"/>
        <w:rPr>
          <w:rFonts w:ascii="Source Sans 3" w:eastAsia="Source Sans 3" w:hAnsi="Source Sans 3" w:cs="Source Sans 3"/>
          <w:color w:val="000000"/>
        </w:rPr>
      </w:pPr>
    </w:p>
    <w:p w14:paraId="00000133" w14:textId="77777777" w:rsidR="00F970BA" w:rsidRDefault="00000000">
      <w:pPr>
        <w:numPr>
          <w:ilvl w:val="0"/>
          <w:numId w:val="3"/>
        </w:numPr>
        <w:pBdr>
          <w:top w:val="nil"/>
          <w:left w:val="nil"/>
          <w:bottom w:val="nil"/>
          <w:right w:val="nil"/>
          <w:between w:val="nil"/>
        </w:pBdr>
        <w:jc w:val="both"/>
        <w:rPr>
          <w:rFonts w:ascii="Source Sans 3" w:eastAsia="Source Sans 3" w:hAnsi="Source Sans 3" w:cs="Source Sans 3"/>
        </w:rPr>
      </w:pPr>
      <w:r>
        <w:rPr>
          <w:rFonts w:ascii="Source Sans 3" w:eastAsia="Source Sans 3" w:hAnsi="Source Sans 3" w:cs="Source Sans 3"/>
          <w:color w:val="000000"/>
        </w:rPr>
        <w:t xml:space="preserve">Sollte das Exponat über Teile verfügen, die abnutzen und regelmäßig ersetzt werden müssen, </w:t>
      </w:r>
      <w:r>
        <w:rPr>
          <w:rFonts w:ascii="Source Sans 3" w:eastAsia="Source Sans 3" w:hAnsi="Source Sans 3" w:cs="Source Sans 3"/>
          <w:b/>
          <w:bCs/>
          <w:color w:val="000000"/>
        </w:rPr>
        <w:t>sorgen Sie für ausreichend Ersatz.</w:t>
      </w:r>
    </w:p>
    <w:p w14:paraId="00000134" w14:textId="77777777" w:rsidR="00F970BA" w:rsidRDefault="00F970BA">
      <w:pPr>
        <w:pBdr>
          <w:top w:val="nil"/>
          <w:left w:val="nil"/>
          <w:bottom w:val="nil"/>
          <w:right w:val="nil"/>
          <w:between w:val="nil"/>
        </w:pBdr>
        <w:ind w:left="720"/>
        <w:jc w:val="both"/>
        <w:rPr>
          <w:rFonts w:ascii="Source Sans 3" w:eastAsia="Source Sans 3" w:hAnsi="Source Sans 3" w:cs="Source Sans 3"/>
          <w:color w:val="000000"/>
        </w:rPr>
      </w:pPr>
    </w:p>
    <w:p w14:paraId="00000135" w14:textId="77777777" w:rsidR="00F970BA" w:rsidRDefault="00000000">
      <w:pPr>
        <w:numPr>
          <w:ilvl w:val="0"/>
          <w:numId w:val="3"/>
        </w:numPr>
        <w:pBdr>
          <w:top w:val="nil"/>
          <w:left w:val="nil"/>
          <w:bottom w:val="nil"/>
          <w:right w:val="nil"/>
          <w:between w:val="nil"/>
        </w:pBdr>
        <w:jc w:val="both"/>
        <w:rPr>
          <w:rFonts w:ascii="Source Sans 3" w:eastAsia="Source Sans 3" w:hAnsi="Source Sans 3" w:cs="Source Sans 3"/>
        </w:rPr>
      </w:pPr>
      <w:r>
        <w:rPr>
          <w:rFonts w:ascii="Source Sans 3" w:eastAsia="Source Sans 3" w:hAnsi="Source Sans 3" w:cs="Source Sans 3"/>
          <w:color w:val="000000"/>
        </w:rPr>
        <w:t>Beachten Sie, dass die Besucherinnen und Besucher keiner Gefahr ausgesetzt sein dürfen, wenn sie das Exponat bedienen: Vermeiden Sie z. B. spitze Ecken und Kanten, achten Sie darauf, dass schwere Gegenstände nicht herunterfallen können etc.</w:t>
      </w:r>
    </w:p>
    <w:p w14:paraId="00000136" w14:textId="77777777" w:rsidR="00F970BA" w:rsidRDefault="00F970BA">
      <w:pPr>
        <w:pBdr>
          <w:top w:val="nil"/>
          <w:left w:val="nil"/>
          <w:bottom w:val="nil"/>
          <w:right w:val="nil"/>
          <w:between w:val="nil"/>
        </w:pBdr>
        <w:ind w:left="720"/>
        <w:jc w:val="both"/>
        <w:rPr>
          <w:rFonts w:ascii="Source Sans 3" w:eastAsia="Source Sans 3" w:hAnsi="Source Sans 3" w:cs="Source Sans 3"/>
          <w:color w:val="000000"/>
        </w:rPr>
      </w:pPr>
    </w:p>
    <w:p w14:paraId="00000137" w14:textId="77777777" w:rsidR="00F970BA" w:rsidRDefault="00000000">
      <w:pPr>
        <w:numPr>
          <w:ilvl w:val="0"/>
          <w:numId w:val="3"/>
        </w:numPr>
        <w:pBdr>
          <w:top w:val="nil"/>
          <w:left w:val="nil"/>
          <w:bottom w:val="nil"/>
          <w:right w:val="nil"/>
          <w:between w:val="nil"/>
        </w:pBdr>
        <w:jc w:val="both"/>
        <w:rPr>
          <w:rFonts w:ascii="Source Sans 3" w:eastAsia="Source Sans 3" w:hAnsi="Source Sans 3" w:cs="Source Sans 3"/>
        </w:rPr>
      </w:pPr>
      <w:r>
        <w:rPr>
          <w:rFonts w:ascii="Source Sans 3" w:eastAsia="Source Sans 3" w:hAnsi="Source Sans 3" w:cs="Source Sans 3"/>
          <w:color w:val="000000"/>
        </w:rPr>
        <w:t xml:space="preserve">Die Technik (also die Hardware) sollte für die Besucherinnen und Besucher nicht zugänglich sein, aber für die Ausstellungsbetreuerinnen und -betreuer. </w:t>
      </w:r>
    </w:p>
    <w:p w14:paraId="00000138" w14:textId="77777777" w:rsidR="00F970BA" w:rsidRDefault="00F970BA">
      <w:pPr>
        <w:pBdr>
          <w:top w:val="nil"/>
          <w:left w:val="nil"/>
          <w:bottom w:val="nil"/>
          <w:right w:val="nil"/>
          <w:between w:val="nil"/>
        </w:pBdr>
        <w:ind w:left="720"/>
        <w:jc w:val="both"/>
        <w:rPr>
          <w:rFonts w:ascii="Source Sans 3" w:eastAsia="Source Sans 3" w:hAnsi="Source Sans 3" w:cs="Source Sans 3"/>
          <w:color w:val="000000"/>
        </w:rPr>
      </w:pPr>
    </w:p>
    <w:p w14:paraId="00000139" w14:textId="77777777" w:rsidR="00F970BA" w:rsidRDefault="00000000">
      <w:pPr>
        <w:numPr>
          <w:ilvl w:val="0"/>
          <w:numId w:val="3"/>
        </w:numPr>
        <w:pBdr>
          <w:top w:val="nil"/>
          <w:left w:val="nil"/>
          <w:bottom w:val="nil"/>
          <w:right w:val="nil"/>
          <w:between w:val="nil"/>
        </w:pBdr>
        <w:jc w:val="both"/>
        <w:rPr>
          <w:rFonts w:ascii="Source Sans 3" w:eastAsia="Source Sans 3" w:hAnsi="Source Sans 3" w:cs="Source Sans 3"/>
        </w:rPr>
      </w:pPr>
      <w:r>
        <w:rPr>
          <w:rFonts w:ascii="Source Sans 3" w:eastAsia="Source Sans 3" w:hAnsi="Source Sans 3" w:cs="Source Sans 3"/>
          <w:color w:val="000000"/>
        </w:rPr>
        <w:t xml:space="preserve">Beim Einbau von Technik in Gehäusen sollte darauf geachtet werden, dass diese ausreichend belüftet ist. </w:t>
      </w:r>
    </w:p>
    <w:p w14:paraId="0000013A" w14:textId="77777777" w:rsidR="00F970BA" w:rsidRDefault="00F970BA">
      <w:pPr>
        <w:pBdr>
          <w:top w:val="nil"/>
          <w:left w:val="nil"/>
          <w:bottom w:val="nil"/>
          <w:right w:val="nil"/>
          <w:between w:val="nil"/>
        </w:pBdr>
        <w:ind w:left="720"/>
        <w:jc w:val="both"/>
        <w:rPr>
          <w:rFonts w:ascii="Source Sans 3" w:eastAsia="Source Sans 3" w:hAnsi="Source Sans 3" w:cs="Source Sans 3"/>
          <w:color w:val="000000"/>
        </w:rPr>
      </w:pPr>
    </w:p>
    <w:p w14:paraId="0000013B" w14:textId="77777777" w:rsidR="00F970BA" w:rsidRDefault="00000000">
      <w:pPr>
        <w:numPr>
          <w:ilvl w:val="0"/>
          <w:numId w:val="3"/>
        </w:numPr>
        <w:pBdr>
          <w:top w:val="nil"/>
          <w:left w:val="nil"/>
          <w:bottom w:val="nil"/>
          <w:right w:val="nil"/>
          <w:between w:val="nil"/>
        </w:pBdr>
        <w:jc w:val="both"/>
        <w:rPr>
          <w:rFonts w:ascii="Source Sans 3" w:eastAsia="Source Sans 3" w:hAnsi="Source Sans 3" w:cs="Source Sans 3"/>
        </w:rPr>
      </w:pPr>
      <w:r>
        <w:rPr>
          <w:rFonts w:ascii="Source Sans 3" w:eastAsia="Source Sans 3" w:hAnsi="Source Sans 3" w:cs="Source Sans 3"/>
          <w:color w:val="000000"/>
        </w:rPr>
        <w:t xml:space="preserve">Bei computergestützten Hands-On-Stationen wäre die Möglichkeit der Fernwartung ideal, um z. B. Updates aufspielen oder kleinere Probleme per Internetverbindung beheben zu können. </w:t>
      </w:r>
    </w:p>
    <w:p w14:paraId="0000013C" w14:textId="77777777" w:rsidR="00F970BA" w:rsidRDefault="00F970BA">
      <w:pPr>
        <w:pBdr>
          <w:top w:val="nil"/>
          <w:left w:val="nil"/>
          <w:bottom w:val="nil"/>
          <w:right w:val="nil"/>
          <w:between w:val="nil"/>
        </w:pBdr>
        <w:ind w:left="720"/>
        <w:jc w:val="both"/>
        <w:rPr>
          <w:rFonts w:ascii="Source Sans 3" w:eastAsia="Source Sans 3" w:hAnsi="Source Sans 3" w:cs="Source Sans 3"/>
          <w:color w:val="000000"/>
        </w:rPr>
      </w:pPr>
    </w:p>
    <w:p w14:paraId="0000013D" w14:textId="77777777" w:rsidR="00F970BA" w:rsidRDefault="00000000">
      <w:pPr>
        <w:numPr>
          <w:ilvl w:val="0"/>
          <w:numId w:val="3"/>
        </w:numPr>
        <w:pBdr>
          <w:top w:val="nil"/>
          <w:left w:val="nil"/>
          <w:bottom w:val="nil"/>
          <w:right w:val="nil"/>
          <w:between w:val="nil"/>
        </w:pBdr>
        <w:jc w:val="both"/>
        <w:rPr>
          <w:rFonts w:ascii="Source Sans 3" w:eastAsia="Source Sans 3" w:hAnsi="Source Sans 3" w:cs="Source Sans 3"/>
        </w:rPr>
      </w:pPr>
      <w:r>
        <w:rPr>
          <w:rFonts w:ascii="Source Sans 3" w:eastAsia="Source Sans 3" w:hAnsi="Source Sans 3" w:cs="Source Sans 3"/>
          <w:color w:val="000000"/>
        </w:rPr>
        <w:t xml:space="preserve">Software muss sicher und stabil laufen. Das Menü darf für die Besucherinnen und Besucher nicht zugänglich sein. </w:t>
      </w:r>
    </w:p>
    <w:p w14:paraId="0000013E" w14:textId="77777777" w:rsidR="00F970BA" w:rsidRDefault="00F970BA">
      <w:pPr>
        <w:pBdr>
          <w:top w:val="nil"/>
          <w:left w:val="nil"/>
          <w:bottom w:val="nil"/>
          <w:right w:val="nil"/>
          <w:between w:val="nil"/>
        </w:pBdr>
        <w:ind w:left="720"/>
        <w:jc w:val="both"/>
        <w:rPr>
          <w:rFonts w:ascii="Source Sans 3" w:eastAsia="Source Sans 3" w:hAnsi="Source Sans 3" w:cs="Source Sans 3"/>
          <w:color w:val="000000"/>
        </w:rPr>
      </w:pPr>
    </w:p>
    <w:p w14:paraId="0000013F" w14:textId="77777777" w:rsidR="00F970BA" w:rsidRDefault="00000000">
      <w:pPr>
        <w:numPr>
          <w:ilvl w:val="0"/>
          <w:numId w:val="3"/>
        </w:numPr>
        <w:pBdr>
          <w:top w:val="nil"/>
          <w:left w:val="nil"/>
          <w:bottom w:val="nil"/>
          <w:right w:val="nil"/>
          <w:between w:val="nil"/>
        </w:pBdr>
        <w:jc w:val="both"/>
        <w:rPr>
          <w:rFonts w:ascii="Source Sans 3" w:eastAsia="Source Sans 3" w:hAnsi="Source Sans 3" w:cs="Source Sans 3"/>
        </w:rPr>
      </w:pPr>
      <w:r>
        <w:rPr>
          <w:rFonts w:ascii="Source Sans 3" w:eastAsia="Source Sans 3" w:hAnsi="Source Sans 3" w:cs="Source Sans 3"/>
          <w:color w:val="000000"/>
        </w:rPr>
        <w:t xml:space="preserve">Wichtig ist, dass die Hands-On-Station automatisch mit Stromzufuhr hochfährt und mit Stromabschaltung herunterfährt. Die Stromzufuhr auf dem Schiff erfolgt in der Regel über die Photovoltaikanlage und über Generatoren und kann manchmal ausfallen (meist nur in Ausnahmefällen, also im Bereich von 1 x alle 2-3 Wochen o. ä.). </w:t>
      </w:r>
    </w:p>
    <w:p w14:paraId="00000140" w14:textId="77777777" w:rsidR="00F970BA" w:rsidRDefault="00F970BA">
      <w:pPr>
        <w:pBdr>
          <w:top w:val="nil"/>
          <w:left w:val="nil"/>
          <w:bottom w:val="nil"/>
          <w:right w:val="nil"/>
          <w:between w:val="nil"/>
        </w:pBdr>
        <w:ind w:left="720"/>
        <w:jc w:val="both"/>
        <w:rPr>
          <w:rFonts w:ascii="Source Sans 3" w:eastAsia="Source Sans 3" w:hAnsi="Source Sans 3" w:cs="Source Sans 3"/>
          <w:color w:val="000000"/>
        </w:rPr>
      </w:pPr>
    </w:p>
    <w:p w14:paraId="00000141" w14:textId="77777777" w:rsidR="00F970BA" w:rsidRDefault="00000000">
      <w:pPr>
        <w:numPr>
          <w:ilvl w:val="0"/>
          <w:numId w:val="3"/>
        </w:numPr>
        <w:pBdr>
          <w:top w:val="nil"/>
          <w:left w:val="nil"/>
          <w:bottom w:val="nil"/>
          <w:right w:val="nil"/>
          <w:between w:val="nil"/>
        </w:pBdr>
        <w:jc w:val="both"/>
        <w:rPr>
          <w:rFonts w:ascii="Source Sans 3" w:eastAsia="Source Sans 3" w:hAnsi="Source Sans 3" w:cs="Source Sans 3"/>
        </w:rPr>
      </w:pPr>
      <w:r>
        <w:rPr>
          <w:rFonts w:ascii="Source Sans 3" w:eastAsia="Source Sans 3" w:hAnsi="Source Sans 3" w:cs="Source Sans 3"/>
          <w:color w:val="000000"/>
        </w:rPr>
        <w:t xml:space="preserve">An Bord der MS Wissenschaft gibt es WLAN. Da eine gute Netzabdeckung leider nicht an allen Liegestellen gegeben ist, empfehlen wir bei den Exponaten auf Anwendungen zu verzichten, die ausschließlich internetgestützt funktionieren. Alternativ sollte das Exponat auch über eine Offline-Version verfügen. Falls Sie das Schiffs-WLAN nutzen wollen, müssten Sie uns das geplante Datenvolumen bereits im Vorfeld mitteilen. </w:t>
      </w:r>
      <w:r>
        <w:rPr>
          <w:rFonts w:ascii="Source Sans 3" w:eastAsia="Source Sans 3" w:hAnsi="Source Sans 3" w:cs="Source Sans 3"/>
          <w:color w:val="000000"/>
        </w:rPr>
        <w:br/>
        <w:t>Sie können ggf. auch eine Internetverbindung per eigenem    UMTS-/LTEStick einrichten.</w:t>
      </w:r>
      <w:r>
        <w:rPr>
          <w:rFonts w:ascii="Source Sans 3" w:eastAsia="Source Sans 3" w:hAnsi="Source Sans 3" w:cs="Source Sans 3"/>
          <w:color w:val="000000"/>
        </w:rPr>
        <w:br/>
      </w:r>
    </w:p>
    <w:p w14:paraId="00000142" w14:textId="77777777" w:rsidR="00F970BA" w:rsidRDefault="00000000">
      <w:pPr>
        <w:numPr>
          <w:ilvl w:val="0"/>
          <w:numId w:val="3"/>
        </w:numPr>
        <w:pBdr>
          <w:top w:val="nil"/>
          <w:left w:val="nil"/>
          <w:bottom w:val="nil"/>
          <w:right w:val="nil"/>
          <w:between w:val="nil"/>
        </w:pBdr>
        <w:spacing w:after="240"/>
        <w:jc w:val="both"/>
        <w:rPr>
          <w:rFonts w:ascii="Source Sans 3" w:eastAsia="Source Sans 3" w:hAnsi="Source Sans 3" w:cs="Source Sans 3"/>
        </w:rPr>
      </w:pPr>
      <w:r>
        <w:rPr>
          <w:rFonts w:ascii="Source Sans 3" w:eastAsia="Source Sans 3" w:hAnsi="Source Sans 3" w:cs="Source Sans 3"/>
          <w:color w:val="000000"/>
        </w:rPr>
        <w:t xml:space="preserve">Es wird eine technische Bedienungsanleitung benötigt. Dort sollte ein mit der Technik gut vertraute Ansprechperson inkl. Mobilnummer vermerkt sein, die für Rückfragen der Ausstellungsbetreuerinnen und -betreuer kontinuierlich ansprechbar ist. </w:t>
      </w:r>
      <w:r>
        <w:rPr>
          <w:rFonts w:ascii="Source Sans 3" w:eastAsia="Source Sans 3" w:hAnsi="Source Sans 3" w:cs="Source Sans 3"/>
          <w:b/>
          <w:bCs/>
          <w:color w:val="000000"/>
        </w:rPr>
        <w:t>Falls die Ausstellungsbetreuerinnen und -betreuer vor Ort Probleme / kleine Reparaturen am Hands-On-Station nicht selbst beheben können, ist das Institut dafür zuständig und sollte die Reparatur zeitnah durchführen (lassen).</w:t>
      </w:r>
    </w:p>
    <w:p w14:paraId="00000143" w14:textId="77777777" w:rsidR="00F970BA" w:rsidRDefault="00F970BA">
      <w:pPr>
        <w:spacing w:before="240" w:after="240"/>
        <w:jc w:val="both"/>
        <w:rPr>
          <w:rFonts w:ascii="Source Sans 3" w:eastAsia="Source Sans 3" w:hAnsi="Source Sans 3" w:cs="Source Sans 3"/>
        </w:rPr>
      </w:pPr>
    </w:p>
    <w:p w14:paraId="00000144" w14:textId="77777777" w:rsidR="00F970BA" w:rsidRDefault="00000000">
      <w:pPr>
        <w:pStyle w:val="Heading2"/>
        <w:numPr>
          <w:ilvl w:val="1"/>
          <w:numId w:val="1"/>
        </w:numPr>
        <w:pBdr>
          <w:top w:val="nil"/>
          <w:left w:val="nil"/>
          <w:bottom w:val="nil"/>
          <w:right w:val="nil"/>
          <w:between w:val="nil"/>
        </w:pBdr>
        <w:spacing w:before="0" w:after="0"/>
        <w:ind w:left="708" w:hanging="141"/>
        <w:jc w:val="both"/>
        <w:rPr>
          <w:rFonts w:ascii="Source Sans 3" w:eastAsia="Source Sans 3" w:hAnsi="Source Sans 3" w:cs="Source Sans 3"/>
          <w:b/>
          <w:bCs/>
        </w:rPr>
      </w:pPr>
      <w:bookmarkStart w:id="19" w:name="_heading=h.phklx2th181u" w:colFirst="0" w:colLast="0"/>
      <w:bookmarkEnd w:id="19"/>
      <w:r>
        <w:rPr>
          <w:rFonts w:ascii="Source Sans 3" w:eastAsia="Source Sans 3" w:hAnsi="Source Sans 3" w:cs="Source Sans 3"/>
          <w:b/>
          <w:bCs/>
          <w:sz w:val="28"/>
          <w:szCs w:val="28"/>
        </w:rPr>
        <w:t xml:space="preserve"> Text zu dem interaktiven Exponat</w:t>
      </w:r>
    </w:p>
    <w:p w14:paraId="00000145" w14:textId="7777777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rPr>
        <w:t xml:space="preserve">Zu jeder Hands-On-Station gibt es eine Texttafel mit einem Text zum Exponat (Inhalt, Vorstellung des Leihgebers, Bedienungsanleitung). Auf Basis einer Textabfrage liefern die Institute eine Vorlage, die von uns redaktionell überarbeitet und vereinheitlicht wird (einfache, verständliche Sprache). Den überarbeiteten Text erhalten die Institute zur Freigabe. </w:t>
      </w:r>
    </w:p>
    <w:p w14:paraId="00000146" w14:textId="7777777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rPr>
        <w:t>Bitte achten Sie darauf, dass der Text auf der Tafel mit den Inhalten und der Handhabung der Hands-On-Station übereinstimmt. Es ist nicht bzw. nur in Ausnahmefällen möglich, weiteren Text auf Postern oder anderen Flächen an des interaktiven Exponats zu präsentieren.</w:t>
      </w:r>
    </w:p>
    <w:p w14:paraId="00000147" w14:textId="7777777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rPr>
        <w:lastRenderedPageBreak/>
        <w:t xml:space="preserve">Beispiele für Texte für Hands-On-Stationen finden Sie z. B. auf der aktuellen Webseite, wenn Sie die einzelnen Exponate anklicken: </w:t>
      </w:r>
      <w:hyperlink r:id="rId31">
        <w:r>
          <w:rPr>
            <w:rFonts w:ascii="Source Sans 3" w:eastAsia="Source Sans 3" w:hAnsi="Source Sans 3" w:cs="Source Sans 3"/>
            <w:color w:val="0000FF"/>
            <w:u w:val="single"/>
          </w:rPr>
          <w:t>https://ms-wissenschaft.de/de/ausstellung/rundgang/</w:t>
        </w:r>
      </w:hyperlink>
      <w:r>
        <w:rPr>
          <w:rFonts w:ascii="Source Sans 3" w:eastAsia="Source Sans 3" w:hAnsi="Source Sans 3" w:cs="Source Sans 3"/>
        </w:rPr>
        <w:t xml:space="preserve">. </w:t>
      </w:r>
    </w:p>
    <w:p w14:paraId="00000148" w14:textId="7777777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rPr>
        <w:t>Zusätzlich zu den Texten der Hands-On-Stationen gibt es in der Regel einen einführenden Text in die Ausstellung sowie jeweils einen einführenden Bereichstext.</w:t>
      </w:r>
    </w:p>
    <w:p w14:paraId="00000149" w14:textId="77777777" w:rsidR="00F970BA" w:rsidRDefault="00000000">
      <w:pPr>
        <w:pStyle w:val="Heading2"/>
        <w:numPr>
          <w:ilvl w:val="1"/>
          <w:numId w:val="1"/>
        </w:numPr>
        <w:pBdr>
          <w:top w:val="nil"/>
          <w:left w:val="nil"/>
          <w:bottom w:val="nil"/>
          <w:right w:val="nil"/>
          <w:between w:val="nil"/>
        </w:pBdr>
        <w:spacing w:before="0" w:after="0"/>
        <w:ind w:left="708" w:hanging="141"/>
        <w:jc w:val="both"/>
        <w:rPr>
          <w:rFonts w:ascii="Source Sans 3" w:eastAsia="Source Sans 3" w:hAnsi="Source Sans 3" w:cs="Source Sans 3"/>
          <w:b/>
          <w:bCs/>
        </w:rPr>
      </w:pPr>
      <w:bookmarkStart w:id="20" w:name="_heading=h.311kyw4fsq4m" w:colFirst="0" w:colLast="0"/>
      <w:bookmarkEnd w:id="20"/>
      <w:r>
        <w:rPr>
          <w:rFonts w:ascii="Source Sans 3" w:eastAsia="Source Sans 3" w:hAnsi="Source Sans 3" w:cs="Source Sans 3"/>
          <w:b/>
          <w:bCs/>
          <w:sz w:val="28"/>
          <w:szCs w:val="28"/>
        </w:rPr>
        <w:t>Betreuung der Hands-On-Station</w:t>
      </w:r>
    </w:p>
    <w:p w14:paraId="0000014A" w14:textId="7777777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rPr>
        <w:t xml:space="preserve">Die Ausstellung wird von einem Team aus vier Studierenden bzw. jungen Wissenschaftlerinnen und Wissenschaftler betreut. </w:t>
      </w:r>
      <w:r>
        <w:rPr>
          <w:rFonts w:ascii="Source Sans 3" w:eastAsia="Source Sans 3" w:hAnsi="Source Sans 3" w:cs="Source Sans 3"/>
          <w:b/>
          <w:bCs/>
        </w:rPr>
        <w:t>Es gibt keine 1:1-Betreuung für die Hands-On-Stationen, daher sollte Ihr interaktives Exponat selbsterklärend sein</w:t>
      </w:r>
      <w:r>
        <w:rPr>
          <w:rFonts w:ascii="Source Sans 3" w:eastAsia="Source Sans 3" w:hAnsi="Source Sans 3" w:cs="Source Sans 3"/>
        </w:rPr>
        <w:t xml:space="preserve">. Das Ausstellungsteam steht jedoch für Fragen der Besucherinnen und Besucher zur Verfügung und gibt ihnen Hilfestellung und Hintergrundinformationen. </w:t>
      </w:r>
    </w:p>
    <w:p w14:paraId="0000014B" w14:textId="77777777" w:rsidR="00F970BA" w:rsidRDefault="00000000">
      <w:pPr>
        <w:spacing w:before="240" w:after="240"/>
        <w:jc w:val="both"/>
        <w:rPr>
          <w:rFonts w:ascii="Source Sans 3" w:eastAsia="Source Sans 3" w:hAnsi="Source Sans 3" w:cs="Source Sans 3"/>
        </w:rPr>
      </w:pPr>
      <w:r>
        <w:rPr>
          <w:rFonts w:ascii="Source Sans 3" w:eastAsia="Source Sans 3" w:hAnsi="Source Sans 3" w:cs="Source Sans 3"/>
        </w:rPr>
        <w:t xml:space="preserve">Die </w:t>
      </w:r>
      <w:r>
        <w:rPr>
          <w:rFonts w:ascii="Source Sans 3" w:eastAsia="Source Sans 3" w:hAnsi="Source Sans 3" w:cs="Source Sans 3"/>
          <w:b/>
          <w:bCs/>
          <w:color w:val="000000"/>
        </w:rPr>
        <w:t>Ausstellungsbetreuerinnen und -betreuer</w:t>
      </w:r>
      <w:r>
        <w:rPr>
          <w:rFonts w:ascii="Source Sans 3" w:eastAsia="Source Sans 3" w:hAnsi="Source Sans 3" w:cs="Source Sans 3"/>
        </w:rPr>
        <w:t xml:space="preserve"> kommen aufgrund der Interdisziplinarität der Wissenschaftsjahr-Themen aus unterschiedlichen Fachrichtungen. Daher hat es sich bewährt, wenn die leihgebenden Einrichtungen wichtige inhaltliche Informationen zu ihrem Exponat für die </w:t>
      </w:r>
      <w:r>
        <w:rPr>
          <w:rFonts w:ascii="Source Sans 3" w:eastAsia="Source Sans 3" w:hAnsi="Source Sans 3" w:cs="Source Sans 3"/>
          <w:b/>
          <w:bCs/>
          <w:color w:val="000000"/>
        </w:rPr>
        <w:t>Ausstellungsbetreuerinnen und -betreuer</w:t>
      </w:r>
      <w:r>
        <w:rPr>
          <w:rFonts w:ascii="Source Sans 3" w:eastAsia="Source Sans 3" w:hAnsi="Source Sans 3" w:cs="Source Sans 3"/>
        </w:rPr>
        <w:t xml:space="preserve"> zusammenfassen. Dieses Briefing ist ausführlicher als die Texte der Hands-On-Stationen zur Ausstellung und enthält auch Hintergrundinformationen zur Hands-On-Station / zum Forschungsthema.</w:t>
      </w:r>
    </w:p>
    <w:p w14:paraId="0000014C" w14:textId="77777777" w:rsidR="00F970BA" w:rsidRDefault="00000000">
      <w:pPr>
        <w:spacing w:before="240" w:after="240"/>
        <w:jc w:val="center"/>
        <w:rPr>
          <w:rFonts w:ascii="Source Sans 3" w:eastAsia="Source Sans 3" w:hAnsi="Source Sans 3" w:cs="Source Sans 3"/>
          <w:i/>
          <w:iCs/>
          <w:sz w:val="20"/>
          <w:szCs w:val="20"/>
        </w:rPr>
      </w:pPr>
      <w:r>
        <w:rPr>
          <w:rFonts w:ascii="Source Sans 3" w:eastAsia="Source Sans 3" w:hAnsi="Source Sans 3" w:cs="Source Sans 3"/>
          <w:i/>
          <w:iCs/>
          <w:sz w:val="20"/>
          <w:szCs w:val="20"/>
        </w:rPr>
        <w:t>Eine Ausstellungslotsin gibt eine Einführung in die Ausstellung (2025)</w:t>
      </w:r>
    </w:p>
    <w:p w14:paraId="0000014D" w14:textId="77777777" w:rsidR="00F970BA" w:rsidRDefault="00000000">
      <w:pPr>
        <w:spacing w:before="240" w:after="240"/>
        <w:jc w:val="both"/>
        <w:rPr>
          <w:rFonts w:ascii="Source Sans 3" w:eastAsia="Source Sans 3" w:hAnsi="Source Sans 3" w:cs="Source Sans 3"/>
        </w:rPr>
      </w:pPr>
      <w:r>
        <w:rPr>
          <w:noProof/>
        </w:rPr>
        <w:drawing>
          <wp:anchor distT="0" distB="0" distL="114300" distR="114300" simplePos="0" relativeHeight="251670528" behindDoc="0" locked="0" layoutInCell="1" hidden="0" allowOverlap="1" wp14:anchorId="04281774" wp14:editId="111877D0">
            <wp:simplePos x="0" y="0"/>
            <wp:positionH relativeFrom="column">
              <wp:posOffset>1559877</wp:posOffset>
            </wp:positionH>
            <wp:positionV relativeFrom="paragraph">
              <wp:posOffset>10795</wp:posOffset>
            </wp:positionV>
            <wp:extent cx="2613660" cy="1742440"/>
            <wp:effectExtent l="0" t="0" r="0" b="0"/>
            <wp:wrapSquare wrapText="bothSides" distT="0" distB="0" distL="114300" distR="114300"/>
            <wp:docPr id="5" name="image2.jpg" descr="Ein Bild, das Kleidung, Person, Mann, Menschliches Gesicht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0" name="image2.jpg" descr="Ein Bild, das Kleidung, Person, Mann, Menschliches Gesicht enthält.&#10;&#10;KI-generierte Inhalte können fehlerhaft sein."/>
                    <pic:cNvPicPr preferRelativeResize="0"/>
                  </pic:nvPicPr>
                  <pic:blipFill>
                    <a:blip r:embed="rId32"/>
                    <a:srcRect/>
                    <a:stretch>
                      <a:fillRect/>
                    </a:stretch>
                  </pic:blipFill>
                  <pic:spPr>
                    <a:xfrm>
                      <a:off x="0" y="0"/>
                      <a:ext cx="2613660" cy="1742440"/>
                    </a:xfrm>
                    <a:prstGeom prst="rect">
                      <a:avLst/>
                    </a:prstGeom>
                    <a:ln/>
                  </pic:spPr>
                </pic:pic>
              </a:graphicData>
            </a:graphic>
          </wp:anchor>
        </w:drawing>
      </w:r>
    </w:p>
    <w:p w14:paraId="0000014E" w14:textId="77777777" w:rsidR="00F970BA" w:rsidRDefault="00F970BA">
      <w:pPr>
        <w:spacing w:before="240" w:after="240"/>
        <w:jc w:val="both"/>
        <w:rPr>
          <w:rFonts w:ascii="Source Sans 3" w:eastAsia="Source Sans 3" w:hAnsi="Source Sans 3" w:cs="Source Sans 3"/>
        </w:rPr>
      </w:pPr>
    </w:p>
    <w:p w14:paraId="0000014F" w14:textId="77777777" w:rsidR="00F970BA" w:rsidRDefault="00F970BA">
      <w:pPr>
        <w:spacing w:before="240" w:after="240"/>
        <w:jc w:val="both"/>
        <w:rPr>
          <w:rFonts w:ascii="Source Sans 3" w:eastAsia="Source Sans 3" w:hAnsi="Source Sans 3" w:cs="Source Sans 3"/>
        </w:rPr>
      </w:pPr>
    </w:p>
    <w:p w14:paraId="00000150" w14:textId="77777777" w:rsidR="00F970BA" w:rsidRDefault="00F970BA">
      <w:pPr>
        <w:spacing w:before="240" w:after="240"/>
        <w:jc w:val="both"/>
        <w:rPr>
          <w:rFonts w:ascii="Source Sans 3" w:eastAsia="Source Sans 3" w:hAnsi="Source Sans 3" w:cs="Source Sans 3"/>
        </w:rPr>
      </w:pPr>
    </w:p>
    <w:p w14:paraId="00000151" w14:textId="77777777" w:rsidR="00F970BA" w:rsidRDefault="00F970BA">
      <w:pPr>
        <w:spacing w:before="240" w:after="240"/>
        <w:jc w:val="both"/>
        <w:rPr>
          <w:rFonts w:ascii="Source Sans 3" w:eastAsia="Source Sans 3" w:hAnsi="Source Sans 3" w:cs="Source Sans 3"/>
        </w:rPr>
      </w:pPr>
    </w:p>
    <w:p w14:paraId="00000152" w14:textId="77777777" w:rsidR="00F970BA" w:rsidRDefault="00F970BA">
      <w:pPr>
        <w:spacing w:before="240" w:after="240"/>
        <w:jc w:val="both"/>
        <w:rPr>
          <w:rFonts w:ascii="Source Sans 3" w:eastAsia="Source Sans 3" w:hAnsi="Source Sans 3" w:cs="Source Sans 3"/>
        </w:rPr>
      </w:pPr>
    </w:p>
    <w:p w14:paraId="00000153" w14:textId="77777777" w:rsidR="00F970BA" w:rsidRDefault="00F970BA">
      <w:pPr>
        <w:spacing w:before="240" w:after="240"/>
        <w:jc w:val="both"/>
        <w:rPr>
          <w:rFonts w:ascii="Source Sans 3" w:eastAsia="Source Sans 3" w:hAnsi="Source Sans 3" w:cs="Source Sans 3"/>
        </w:rPr>
      </w:pPr>
    </w:p>
    <w:p w14:paraId="00000154" w14:textId="77777777" w:rsidR="00F970BA" w:rsidRDefault="00F970BA">
      <w:pPr>
        <w:spacing w:before="240" w:after="240"/>
        <w:jc w:val="both"/>
        <w:rPr>
          <w:rFonts w:ascii="Source Sans 3" w:eastAsia="Source Sans 3" w:hAnsi="Source Sans 3" w:cs="Source Sans 3"/>
        </w:rPr>
      </w:pPr>
    </w:p>
    <w:p w14:paraId="00000155" w14:textId="77777777" w:rsidR="00F970BA" w:rsidRDefault="00F970BA">
      <w:pPr>
        <w:spacing w:before="240" w:after="240"/>
        <w:jc w:val="both"/>
        <w:rPr>
          <w:rFonts w:ascii="Source Sans 3" w:eastAsia="Source Sans 3" w:hAnsi="Source Sans 3" w:cs="Source Sans 3"/>
        </w:rPr>
      </w:pPr>
    </w:p>
    <w:p w14:paraId="00000156" w14:textId="77777777" w:rsidR="00F970BA" w:rsidRDefault="00000000">
      <w:pPr>
        <w:pStyle w:val="Heading1"/>
        <w:numPr>
          <w:ilvl w:val="0"/>
          <w:numId w:val="1"/>
        </w:numPr>
        <w:pBdr>
          <w:top w:val="nil"/>
          <w:left w:val="nil"/>
          <w:bottom w:val="nil"/>
          <w:right w:val="nil"/>
          <w:between w:val="nil"/>
        </w:pBdr>
        <w:spacing w:after="0"/>
        <w:jc w:val="both"/>
        <w:rPr>
          <w:rFonts w:ascii="Source Sans 3" w:eastAsia="Source Sans 3" w:hAnsi="Source Sans 3" w:cs="Source Sans 3"/>
          <w:sz w:val="40"/>
          <w:szCs w:val="40"/>
        </w:rPr>
      </w:pPr>
      <w:bookmarkStart w:id="21" w:name="_heading=h.80roxizgzi85" w:colFirst="0" w:colLast="0"/>
      <w:bookmarkEnd w:id="21"/>
      <w:r>
        <w:rPr>
          <w:rFonts w:ascii="Source Sans 3" w:eastAsia="Source Sans 3" w:hAnsi="Source Sans 3" w:cs="Source Sans 3"/>
          <w:sz w:val="40"/>
          <w:szCs w:val="40"/>
        </w:rPr>
        <w:lastRenderedPageBreak/>
        <w:t>Beispiele für Hands-On-Stationen</w:t>
      </w:r>
    </w:p>
    <w:p w14:paraId="00000157" w14:textId="77777777" w:rsidR="00F970BA" w:rsidRDefault="00000000">
      <w:pPr>
        <w:pBdr>
          <w:top w:val="nil"/>
          <w:left w:val="nil"/>
          <w:bottom w:val="nil"/>
          <w:right w:val="nil"/>
          <w:between w:val="nil"/>
        </w:pBdr>
        <w:tabs>
          <w:tab w:val="left" w:pos="426"/>
          <w:tab w:val="left" w:pos="993"/>
        </w:tabs>
        <w:spacing w:before="120"/>
        <w:ind w:left="720"/>
        <w:jc w:val="both"/>
        <w:rPr>
          <w:rFonts w:ascii="Source Sans 3" w:eastAsia="Source Sans 3" w:hAnsi="Source Sans 3" w:cs="Source Sans 3"/>
        </w:rPr>
      </w:pPr>
      <w:r>
        <w:rPr>
          <w:rFonts w:ascii="Source Sans 3" w:eastAsia="Source Sans 3" w:hAnsi="Source Sans 3" w:cs="Source Sans 3"/>
          <w:b/>
          <w:bCs/>
        </w:rPr>
        <w:t>Beispiel 1: Hands-On-Station “Den Klimawandel aus dem All messen - Mit Satelliten schmelzende Gletscher erforschen”:</w:t>
      </w:r>
      <w:r>
        <w:rPr>
          <w:rFonts w:ascii="Source Sans 3" w:eastAsia="Source Sans 3" w:hAnsi="Source Sans 3" w:cs="Source Sans 3"/>
        </w:rPr>
        <w:t xml:space="preserve"> Sonderforschungsbereich TerraQ der Leibniz Universität Hannover (MS Wissenschaft 2023) </w:t>
      </w:r>
    </w:p>
    <w:p w14:paraId="00000158" w14:textId="77777777" w:rsidR="00F970BA" w:rsidRDefault="00000000">
      <w:pPr>
        <w:pBdr>
          <w:top w:val="nil"/>
          <w:left w:val="nil"/>
          <w:bottom w:val="nil"/>
          <w:right w:val="nil"/>
          <w:between w:val="nil"/>
        </w:pBdr>
        <w:tabs>
          <w:tab w:val="left" w:pos="426"/>
          <w:tab w:val="left" w:pos="993"/>
        </w:tabs>
        <w:spacing w:before="120"/>
        <w:ind w:left="720"/>
        <w:jc w:val="both"/>
        <w:rPr>
          <w:rFonts w:ascii="Source Sans 3" w:eastAsia="Source Sans 3" w:hAnsi="Source Sans 3" w:cs="Source Sans 3"/>
        </w:rPr>
      </w:pPr>
      <w:r>
        <w:rPr>
          <w:rFonts w:ascii="Source Sans 3" w:eastAsia="Source Sans 3" w:hAnsi="Source Sans 3" w:cs="Source Sans 3"/>
        </w:rPr>
        <w:t>Die Station zeigte ein Modell von zwei gekoppelten Satelliten, die die Erde in einer Höhe von etwa 400 Kilometern umkreisen und das Schwerefeld der Erde messen. Ihr Abstand zueinander ändert sich, wenn sie Gebiete mit unterschiedlicher Masse überfliegen. Besucherinnen und Bersucher konnten durch das Anhängen von drei verschiedenen Testmassen an die Satelliten diesen Effekt simulieren. Dabei hatten sie die Auswahl zwischen: Gebirge (große Masse), Ozean (mittlere Masse), Schneefeld (geringe Masse).</w:t>
      </w:r>
    </w:p>
    <w:p w14:paraId="00000159" w14:textId="77777777" w:rsidR="00F970BA" w:rsidRDefault="00000000">
      <w:pPr>
        <w:pBdr>
          <w:top w:val="nil"/>
          <w:left w:val="nil"/>
          <w:bottom w:val="nil"/>
          <w:right w:val="nil"/>
          <w:between w:val="nil"/>
        </w:pBdr>
        <w:tabs>
          <w:tab w:val="left" w:pos="426"/>
          <w:tab w:val="left" w:pos="993"/>
        </w:tabs>
        <w:spacing w:before="120"/>
        <w:ind w:left="720"/>
        <w:jc w:val="both"/>
        <w:rPr>
          <w:rFonts w:ascii="Source Sans 3" w:eastAsia="Source Sans 3" w:hAnsi="Source Sans 3" w:cs="Source Sans 3"/>
        </w:rPr>
      </w:pPr>
      <w:r>
        <w:rPr>
          <w:rFonts w:ascii="Source Sans 3" w:eastAsia="Source Sans 3" w:hAnsi="Source Sans 3" w:cs="Source Sans 3"/>
          <w:b/>
          <w:bCs/>
        </w:rPr>
        <w:t xml:space="preserve">Botschaft: </w:t>
      </w:r>
      <w:r>
        <w:rPr>
          <w:rFonts w:ascii="Source Sans 3" w:eastAsia="Source Sans 3" w:hAnsi="Source Sans 3" w:cs="Source Sans 3"/>
        </w:rPr>
        <w:t>Die Veränderungen der Abstände zwischen den Satelliten können gemessen werden und ermöglichen über einen längeren Zeitraum Aussagen über Veränderungen des Klimas.</w:t>
      </w:r>
    </w:p>
    <w:p w14:paraId="0000015A" w14:textId="77777777" w:rsidR="00F970BA" w:rsidRDefault="00F970BA">
      <w:pPr>
        <w:pBdr>
          <w:top w:val="nil"/>
          <w:left w:val="nil"/>
          <w:bottom w:val="nil"/>
          <w:right w:val="nil"/>
          <w:between w:val="nil"/>
        </w:pBdr>
        <w:tabs>
          <w:tab w:val="left" w:pos="426"/>
          <w:tab w:val="left" w:pos="993"/>
        </w:tabs>
        <w:spacing w:before="120"/>
        <w:ind w:left="720"/>
        <w:jc w:val="both"/>
        <w:rPr>
          <w:rFonts w:ascii="Source Sans 3" w:eastAsia="Source Sans 3" w:hAnsi="Source Sans 3" w:cs="Source Sans 3"/>
        </w:rPr>
      </w:pPr>
    </w:p>
    <w:p w14:paraId="0000015B" w14:textId="77777777" w:rsidR="00F970BA" w:rsidRDefault="00000000">
      <w:pPr>
        <w:pBdr>
          <w:top w:val="nil"/>
          <w:left w:val="nil"/>
          <w:bottom w:val="nil"/>
          <w:right w:val="nil"/>
          <w:between w:val="nil"/>
        </w:pBdr>
        <w:tabs>
          <w:tab w:val="left" w:pos="426"/>
          <w:tab w:val="left" w:pos="993"/>
        </w:tabs>
        <w:spacing w:before="120"/>
        <w:ind w:left="720"/>
        <w:jc w:val="both"/>
        <w:rPr>
          <w:rFonts w:ascii="Source Sans 3" w:eastAsia="Source Sans 3" w:hAnsi="Source Sans 3" w:cs="Source Sans 3"/>
        </w:rPr>
      </w:pPr>
      <w:r>
        <w:rPr>
          <w:rFonts w:ascii="Source Sans 3" w:eastAsia="Source Sans 3" w:hAnsi="Source Sans 3" w:cs="Source Sans 3"/>
          <w:b/>
          <w:bCs/>
        </w:rPr>
        <w:t>Beispiel 2: Hands-On-Station “Energieeffiziente Gebäude – Behaglich warm im Winter und trotzdem Energie sparen”</w:t>
      </w:r>
      <w:r>
        <w:rPr>
          <w:rFonts w:ascii="Source Sans 3" w:eastAsia="Source Sans 3" w:hAnsi="Source Sans 3" w:cs="Source Sans 3"/>
        </w:rPr>
        <w:t>: Arbeitsbereich Energieeffizientes Bauen, Universität Innsbruck (MS Wissenschaft 2025)</w:t>
      </w:r>
    </w:p>
    <w:p w14:paraId="0000015C" w14:textId="77777777" w:rsidR="00F970BA" w:rsidRDefault="00000000">
      <w:pPr>
        <w:pBdr>
          <w:top w:val="nil"/>
          <w:left w:val="nil"/>
          <w:bottom w:val="nil"/>
          <w:right w:val="nil"/>
          <w:between w:val="nil"/>
        </w:pBdr>
        <w:tabs>
          <w:tab w:val="left" w:pos="426"/>
          <w:tab w:val="left" w:pos="993"/>
        </w:tabs>
        <w:spacing w:before="120"/>
        <w:ind w:left="720"/>
        <w:jc w:val="both"/>
        <w:rPr>
          <w:rFonts w:ascii="Source Sans 3" w:eastAsia="Source Sans 3" w:hAnsi="Source Sans 3" w:cs="Source Sans 3"/>
        </w:rPr>
      </w:pPr>
      <w:r>
        <w:rPr>
          <w:rFonts w:ascii="Source Sans 3" w:eastAsia="Source Sans 3" w:hAnsi="Source Sans 3" w:cs="Source Sans 3"/>
        </w:rPr>
        <w:t xml:space="preserve">Das Exponat zeigte ein Haus, das aus zwei Hälften bestand: Ein konventionelles Gebäude (Altbau) und ein Passivhaus Gebäude. Besuchende konnten über Kurbeln Wasser in die Haushälften pumpen. Der Wasserstand symbolisierte die Temperatur in den jeweiligen Gebäudehälften. Ziel war es, den Wasserstand jeweils auf über 20 Grad Celsius zu bringen. Dabei war ein unterschiedlich großer Aufwand notwendig. </w:t>
      </w:r>
    </w:p>
    <w:p w14:paraId="0000015D" w14:textId="77777777" w:rsidR="00F970BA" w:rsidRDefault="00000000">
      <w:pPr>
        <w:pBdr>
          <w:top w:val="nil"/>
          <w:left w:val="nil"/>
          <w:bottom w:val="nil"/>
          <w:right w:val="nil"/>
          <w:between w:val="nil"/>
        </w:pBdr>
        <w:tabs>
          <w:tab w:val="left" w:pos="426"/>
          <w:tab w:val="left" w:pos="993"/>
        </w:tabs>
        <w:spacing w:before="120"/>
        <w:ind w:left="720"/>
        <w:jc w:val="both"/>
        <w:rPr>
          <w:rFonts w:ascii="Source Sans 3" w:eastAsia="Source Sans 3" w:hAnsi="Source Sans 3" w:cs="Source Sans 3"/>
        </w:rPr>
      </w:pPr>
      <w:r>
        <w:rPr>
          <w:rFonts w:ascii="Source Sans 3" w:eastAsia="Source Sans 3" w:hAnsi="Source Sans 3" w:cs="Source Sans 3"/>
          <w:b/>
          <w:bCs/>
        </w:rPr>
        <w:t>Botschaft:</w:t>
      </w:r>
      <w:r>
        <w:rPr>
          <w:rFonts w:ascii="Source Sans 3" w:eastAsia="Source Sans 3" w:hAnsi="Source Sans 3" w:cs="Source Sans 3"/>
        </w:rPr>
        <w:t xml:space="preserve"> In energieeffizienten Gebäuden kann man es mit wenig Energieeinsatz schon angenehm warm haben. Bei einem schlecht gedämmten Altbau hingegen fließt circa zehnmal mehr Energie ab als im Neubau.</w:t>
      </w:r>
    </w:p>
    <w:p w14:paraId="0000015E" w14:textId="77777777" w:rsidR="00F970BA" w:rsidRDefault="00F970BA">
      <w:pPr>
        <w:pBdr>
          <w:top w:val="nil"/>
          <w:left w:val="nil"/>
          <w:bottom w:val="nil"/>
          <w:right w:val="nil"/>
          <w:between w:val="nil"/>
        </w:pBdr>
        <w:tabs>
          <w:tab w:val="left" w:pos="426"/>
          <w:tab w:val="left" w:pos="993"/>
        </w:tabs>
        <w:spacing w:before="120"/>
        <w:ind w:left="720"/>
        <w:jc w:val="both"/>
        <w:rPr>
          <w:rFonts w:ascii="Source Sans 3" w:eastAsia="Source Sans 3" w:hAnsi="Source Sans 3" w:cs="Source Sans 3"/>
        </w:rPr>
      </w:pPr>
    </w:p>
    <w:p w14:paraId="0000015F" w14:textId="77777777" w:rsidR="00F970BA" w:rsidRDefault="00000000">
      <w:pPr>
        <w:pBdr>
          <w:top w:val="nil"/>
          <w:left w:val="nil"/>
          <w:bottom w:val="nil"/>
          <w:right w:val="nil"/>
          <w:between w:val="nil"/>
        </w:pBdr>
        <w:tabs>
          <w:tab w:val="left" w:pos="426"/>
          <w:tab w:val="left" w:pos="993"/>
        </w:tabs>
        <w:spacing w:before="120"/>
        <w:ind w:left="720"/>
        <w:jc w:val="both"/>
        <w:rPr>
          <w:rFonts w:ascii="Source Sans 3" w:eastAsia="Source Sans 3" w:hAnsi="Source Sans 3" w:cs="Source Sans 3"/>
        </w:rPr>
      </w:pPr>
      <w:r>
        <w:rPr>
          <w:rFonts w:ascii="Source Sans 3" w:eastAsia="Source Sans 3" w:hAnsi="Source Sans 3" w:cs="Source Sans 3"/>
          <w:b/>
          <w:bCs/>
        </w:rPr>
        <w:t>Beispiel 3: Hands-On-Station: Genetic Pinball – Das Zusammenspiel von Genen und Gesellschaft</w:t>
      </w:r>
      <w:r>
        <w:rPr>
          <w:rFonts w:ascii="Source Sans 3" w:eastAsia="Source Sans 3" w:hAnsi="Source Sans 3" w:cs="Source Sans 3"/>
        </w:rPr>
        <w:t>: Forschungsgruppe „Biosozial“ am Max-Planck-Institut für Bildungsforschung (MS Wissenschaft 2024)</w:t>
      </w:r>
    </w:p>
    <w:p w14:paraId="00000160" w14:textId="77777777" w:rsidR="00F970BA" w:rsidRDefault="00000000">
      <w:pPr>
        <w:pBdr>
          <w:top w:val="nil"/>
          <w:left w:val="nil"/>
          <w:bottom w:val="nil"/>
          <w:right w:val="nil"/>
          <w:between w:val="nil"/>
        </w:pBdr>
        <w:tabs>
          <w:tab w:val="left" w:pos="426"/>
          <w:tab w:val="left" w:pos="993"/>
        </w:tabs>
        <w:spacing w:before="120"/>
        <w:ind w:left="720"/>
        <w:jc w:val="both"/>
        <w:rPr>
          <w:rFonts w:ascii="Source Sans 3" w:eastAsia="Source Sans 3" w:hAnsi="Source Sans 3" w:cs="Source Sans 3"/>
        </w:rPr>
      </w:pPr>
      <w:r>
        <w:rPr>
          <w:rFonts w:ascii="Source Sans 3" w:eastAsia="Source Sans 3" w:hAnsi="Source Sans 3" w:cs="Source Sans 3"/>
        </w:rPr>
        <w:t xml:space="preserve">Wie stark prägen uns unsere Gene – und wie stark gesellschaftliche Einflüsse? </w:t>
      </w:r>
      <w:r>
        <w:rPr>
          <w:rFonts w:ascii="Source Sans 3" w:eastAsia="Source Sans 3" w:hAnsi="Source Sans 3" w:cs="Source Sans 3"/>
        </w:rPr>
        <w:br/>
        <w:t xml:space="preserve">An dem Exponat konnten Besucherinnen und Besucher ein digitales Flipper-Spiel spielen. Ziel war es, ein "erfolgreiches" Leben zu führen, indem man den Ball im Spiel hält und Punkte sammelt (Bildung und Gesundheit). Dabei bestimmte der Zufall die Ballgröße (symbolisch für genetische Veranlagung) und die Startposition (symbolisch für sozialer </w:t>
      </w:r>
      <w:r>
        <w:rPr>
          <w:rFonts w:ascii="Source Sans 3" w:eastAsia="Source Sans 3" w:hAnsi="Source Sans 3" w:cs="Source Sans 3"/>
        </w:rPr>
        <w:lastRenderedPageBreak/>
        <w:t>Status). Je kleiner der Ball und je schlechter die Startposition, desto schwieriger wurde das Spiel.</w:t>
      </w:r>
    </w:p>
    <w:p w14:paraId="00000161" w14:textId="77777777" w:rsidR="00F970BA" w:rsidRDefault="00000000">
      <w:pPr>
        <w:pBdr>
          <w:top w:val="nil"/>
          <w:left w:val="nil"/>
          <w:bottom w:val="nil"/>
          <w:right w:val="nil"/>
          <w:between w:val="nil"/>
        </w:pBdr>
        <w:tabs>
          <w:tab w:val="left" w:pos="426"/>
          <w:tab w:val="left" w:pos="993"/>
        </w:tabs>
        <w:spacing w:before="120"/>
        <w:ind w:left="720"/>
        <w:jc w:val="both"/>
        <w:rPr>
          <w:rFonts w:ascii="Source Sans 3" w:eastAsia="Source Sans 3" w:hAnsi="Source Sans 3" w:cs="Source Sans 3"/>
        </w:rPr>
      </w:pPr>
      <w:r>
        <w:rPr>
          <w:rFonts w:ascii="Source Sans 3" w:eastAsia="Source Sans 3" w:hAnsi="Source Sans 3" w:cs="Source Sans 3"/>
        </w:rPr>
        <w:t>Botschaft: Die menschliche Entwicklung ist nur über das komplexe Zusammenspiel zwischen unserer genetischen Veranlagung und den gesellschaftlichen Strukturen zu verstehen. Das Spiel zeigte, wie dieses Zusammenspiel beispielsweise unseren Bildungsweg und unsere Gesundheit beeinflusst – und dass man selbst nur einen begrenzten Einfluss hat und viele Faktoren schon vorher festgelegt sind.</w:t>
      </w:r>
    </w:p>
    <w:p w14:paraId="00000162" w14:textId="77777777" w:rsidR="00F970BA" w:rsidRDefault="00F970BA">
      <w:pPr>
        <w:pBdr>
          <w:top w:val="nil"/>
          <w:left w:val="nil"/>
          <w:bottom w:val="nil"/>
          <w:right w:val="nil"/>
          <w:between w:val="nil"/>
        </w:pBdr>
        <w:tabs>
          <w:tab w:val="left" w:pos="426"/>
          <w:tab w:val="left" w:pos="993"/>
        </w:tabs>
        <w:spacing w:before="120"/>
        <w:ind w:left="720"/>
        <w:jc w:val="both"/>
        <w:rPr>
          <w:rFonts w:ascii="Source Sans 3" w:eastAsia="Source Sans 3" w:hAnsi="Source Sans 3" w:cs="Source Sans 3"/>
        </w:rPr>
      </w:pPr>
    </w:p>
    <w:p w14:paraId="00000163" w14:textId="77777777" w:rsidR="00F970BA" w:rsidRDefault="00000000">
      <w:pPr>
        <w:pBdr>
          <w:top w:val="nil"/>
          <w:left w:val="nil"/>
          <w:bottom w:val="nil"/>
          <w:right w:val="nil"/>
          <w:between w:val="nil"/>
        </w:pBdr>
        <w:tabs>
          <w:tab w:val="left" w:pos="426"/>
          <w:tab w:val="left" w:pos="993"/>
        </w:tabs>
        <w:spacing w:before="120"/>
        <w:ind w:left="720"/>
        <w:jc w:val="both"/>
        <w:rPr>
          <w:rFonts w:ascii="Source Sans 3" w:eastAsia="Source Sans 3" w:hAnsi="Source Sans 3" w:cs="Source Sans 3"/>
        </w:rPr>
      </w:pPr>
      <w:r>
        <w:rPr>
          <w:rFonts w:ascii="Source Sans 3" w:eastAsia="Source Sans 3" w:hAnsi="Source Sans 3" w:cs="Source Sans 3"/>
          <w:b/>
          <w:bCs/>
        </w:rPr>
        <w:t xml:space="preserve">Beispiel 4: Vom Erdboden in die Apotheke – Antibiotika aus Bodenbakterien: </w:t>
      </w:r>
      <w:r>
        <w:rPr>
          <w:rFonts w:ascii="Source Sans 3" w:eastAsia="Source Sans 3" w:hAnsi="Source Sans 3" w:cs="Source Sans 3"/>
        </w:rPr>
        <w:t>Helmholtz-Institut für Pharmazeutische Forschung Saarland (HIPS)</w:t>
      </w:r>
    </w:p>
    <w:p w14:paraId="00000164" w14:textId="77777777" w:rsidR="00F970BA" w:rsidRDefault="00000000">
      <w:pPr>
        <w:pBdr>
          <w:top w:val="nil"/>
          <w:left w:val="nil"/>
          <w:bottom w:val="nil"/>
          <w:right w:val="nil"/>
          <w:between w:val="nil"/>
        </w:pBdr>
        <w:tabs>
          <w:tab w:val="left" w:pos="426"/>
          <w:tab w:val="left" w:pos="993"/>
        </w:tabs>
        <w:spacing w:before="120"/>
        <w:ind w:left="720"/>
        <w:jc w:val="both"/>
        <w:rPr>
          <w:rFonts w:ascii="Source Sans 3" w:eastAsia="Source Sans 3" w:hAnsi="Source Sans 3" w:cs="Source Sans 3"/>
        </w:rPr>
      </w:pPr>
      <w:r>
        <w:rPr>
          <w:rFonts w:ascii="Source Sans 3" w:eastAsia="Source Sans 3" w:hAnsi="Source Sans 3" w:cs="Source Sans 3"/>
        </w:rPr>
        <w:t xml:space="preserve">Das Exponat befasste sich mit der Suche nach neuen Wirkstoffen, die auch mit den resistenten Erregern fertig werden. Besuchende wählten am Bildschirm zunächst eine Krankheit aus, für die sie einen Wirkstoff finden möchten. Im Anschluss konnten sie in einem großen Glaskasten voller kleiner Bälle, der ein Labor simuliert, nach kleinen Stofftieren in Form von Bakterien suchen. Hatten sie eines gefunden, können sie es unter einem Laser analysieren lassen und bekommen ein Ergebnis angezeigt. Außerdem konnten sie sich im Anschluss an den Ausstellungsbesuch ein Probenset für zuhause mitnehmen, mit dem sie selbst Proben sammeln und ans HIPS schicken konnten. </w:t>
      </w:r>
    </w:p>
    <w:p w14:paraId="00000165" w14:textId="77777777" w:rsidR="00F970BA" w:rsidRDefault="00000000">
      <w:pPr>
        <w:pBdr>
          <w:top w:val="nil"/>
          <w:left w:val="nil"/>
          <w:bottom w:val="nil"/>
          <w:right w:val="nil"/>
          <w:between w:val="nil"/>
        </w:pBdr>
        <w:tabs>
          <w:tab w:val="left" w:pos="426"/>
          <w:tab w:val="left" w:pos="993"/>
        </w:tabs>
        <w:spacing w:before="120"/>
        <w:ind w:left="720"/>
        <w:jc w:val="both"/>
        <w:rPr>
          <w:rFonts w:ascii="Source Sans 3" w:eastAsia="Source Sans 3" w:hAnsi="Source Sans 3" w:cs="Source Sans 3"/>
        </w:rPr>
      </w:pPr>
      <w:r>
        <w:rPr>
          <w:rFonts w:ascii="Source Sans 3" w:eastAsia="Source Sans 3" w:hAnsi="Source Sans 3" w:cs="Source Sans 3"/>
          <w:b/>
          <w:bCs/>
        </w:rPr>
        <w:t xml:space="preserve">Botschaft: </w:t>
      </w:r>
      <w:r>
        <w:rPr>
          <w:rFonts w:ascii="Source Sans 3" w:eastAsia="Source Sans 3" w:hAnsi="Source Sans 3" w:cs="Source Sans 3"/>
        </w:rPr>
        <w:t xml:space="preserve">In unserem Boden verbergen sich viele potenzielle Wirkstoffe. Bei der Suche nach diesen Wirkstoffen helfen uns Myxobakterien. Die Bodenbakterien produzieren Naturstoffe mit antibakterieller Wirkung, die sie nutzen, um andere Bakterien zu jagen und als Nahrungsquelle zu nutzen. Die Idee: Wenn Myxobakterien mit diesen Naturstoffen Bakterien im Boden bekämpfen können, können wir mit denselben Molekülen zukünftig vielleicht auch bakterielle Infektionen im Menschen bekämpfen. </w:t>
      </w:r>
    </w:p>
    <w:p w14:paraId="00000166" w14:textId="77777777" w:rsidR="00F970BA" w:rsidRDefault="00F970BA">
      <w:pPr>
        <w:pBdr>
          <w:top w:val="nil"/>
          <w:left w:val="nil"/>
          <w:bottom w:val="nil"/>
          <w:right w:val="nil"/>
          <w:between w:val="nil"/>
        </w:pBdr>
        <w:tabs>
          <w:tab w:val="left" w:pos="426"/>
          <w:tab w:val="left" w:pos="993"/>
        </w:tabs>
        <w:spacing w:before="120"/>
        <w:ind w:left="720"/>
        <w:jc w:val="both"/>
        <w:rPr>
          <w:rFonts w:ascii="Source Sans 3" w:eastAsia="Source Sans 3" w:hAnsi="Source Sans 3" w:cs="Source Sans 3"/>
        </w:rPr>
      </w:pPr>
    </w:p>
    <w:p w14:paraId="00000167" w14:textId="77777777" w:rsidR="00F970BA" w:rsidRDefault="00000000">
      <w:pPr>
        <w:pBdr>
          <w:top w:val="nil"/>
          <w:left w:val="nil"/>
          <w:bottom w:val="nil"/>
          <w:right w:val="nil"/>
          <w:between w:val="nil"/>
        </w:pBdr>
        <w:tabs>
          <w:tab w:val="left" w:pos="426"/>
          <w:tab w:val="left" w:pos="993"/>
        </w:tabs>
        <w:spacing w:before="120"/>
        <w:ind w:left="720"/>
        <w:jc w:val="both"/>
        <w:rPr>
          <w:rFonts w:ascii="Source Sans 3" w:eastAsia="Source Sans 3" w:hAnsi="Source Sans 3" w:cs="Source Sans 3"/>
        </w:rPr>
      </w:pPr>
      <w:r>
        <w:rPr>
          <w:rFonts w:ascii="Source Sans 3" w:eastAsia="Source Sans 3" w:hAnsi="Source Sans 3" w:cs="Source Sans 3"/>
          <w:b/>
          <w:bCs/>
        </w:rPr>
        <w:t>Beispiel 5: Hands-On-Station “Prellung oder Bruch? – Mit Ultraschall und KI findest du’s heraus”</w:t>
      </w:r>
      <w:r>
        <w:rPr>
          <w:rFonts w:ascii="Source Sans 3" w:eastAsia="Source Sans 3" w:hAnsi="Source Sans 3" w:cs="Source Sans 3"/>
        </w:rPr>
        <w:t xml:space="preserve">: Projekt „AUTOSAFE“ der Universität Lübeck, des Universitätsklinikums Schleswig-Holstein und der Firma ThinkSono (MS Wissenschaft 2026) </w:t>
      </w:r>
    </w:p>
    <w:p w14:paraId="00000168" w14:textId="77777777" w:rsidR="00F970BA" w:rsidRDefault="00000000">
      <w:pPr>
        <w:pBdr>
          <w:top w:val="nil"/>
          <w:left w:val="nil"/>
          <w:bottom w:val="nil"/>
          <w:right w:val="nil"/>
          <w:between w:val="nil"/>
        </w:pBdr>
        <w:tabs>
          <w:tab w:val="left" w:pos="426"/>
          <w:tab w:val="left" w:pos="993"/>
        </w:tabs>
        <w:spacing w:before="120"/>
        <w:ind w:left="720"/>
        <w:jc w:val="both"/>
        <w:rPr>
          <w:rFonts w:ascii="Source Sans 3" w:eastAsia="Source Sans 3" w:hAnsi="Source Sans 3" w:cs="Source Sans 3"/>
        </w:rPr>
      </w:pPr>
      <w:r>
        <w:rPr>
          <w:rFonts w:ascii="Source Sans 3" w:eastAsia="Source Sans 3" w:hAnsi="Source Sans 3" w:cs="Source Sans 3"/>
        </w:rPr>
        <w:t xml:space="preserve">Prellung oder Bruch? Bisher müssen Patientinnen und Patienten meist zum Röntgen, um dies feststellen zu lassen. Beim Ultraschall für Knochen dagegen gibt es keine Strahlung. Aber ein Ultraschall-Bild auszuwerten, erfordert viel Übung und Erfahrung. KI kann bei der Auswertung von Ultraschall-Bildern unterstützen. Am Exponat können Besuchende einen Ultraschall an einem Arm-Modell eines fiktiven Patienten vornehmen und mithilfe von KI auf einen Knochenbruch hin untersuchen. </w:t>
      </w:r>
    </w:p>
    <w:p w14:paraId="00000169" w14:textId="77777777" w:rsidR="00F970BA" w:rsidRDefault="00000000">
      <w:pPr>
        <w:pBdr>
          <w:top w:val="nil"/>
          <w:left w:val="nil"/>
          <w:bottom w:val="nil"/>
          <w:right w:val="nil"/>
          <w:between w:val="nil"/>
        </w:pBdr>
        <w:tabs>
          <w:tab w:val="left" w:pos="426"/>
          <w:tab w:val="left" w:pos="993"/>
        </w:tabs>
        <w:spacing w:before="120"/>
        <w:ind w:left="720"/>
        <w:jc w:val="both"/>
        <w:rPr>
          <w:rFonts w:ascii="Source Sans 3" w:eastAsia="Source Sans 3" w:hAnsi="Source Sans 3" w:cs="Source Sans 3"/>
        </w:rPr>
      </w:pPr>
      <w:r>
        <w:rPr>
          <w:rFonts w:ascii="Source Sans 3" w:eastAsia="Source Sans 3" w:hAnsi="Source Sans 3" w:cs="Source Sans 3"/>
          <w:b/>
          <w:bCs/>
        </w:rPr>
        <w:t>Botschaft:</w:t>
      </w:r>
      <w:r>
        <w:rPr>
          <w:rFonts w:ascii="Source Sans 3" w:eastAsia="Source Sans 3" w:hAnsi="Source Sans 3" w:cs="Source Sans 3"/>
        </w:rPr>
        <w:t xml:space="preserve"> Dank neuer KI-Technologie wird die Diagnose zukünftig schneller und sicherer.</w:t>
      </w:r>
    </w:p>
    <w:p w14:paraId="0000016A" w14:textId="77777777" w:rsidR="00F970BA" w:rsidRDefault="00000000">
      <w:pPr>
        <w:widowControl w:val="0"/>
        <w:pBdr>
          <w:top w:val="nil"/>
          <w:left w:val="nil"/>
          <w:bottom w:val="nil"/>
          <w:right w:val="nil"/>
          <w:between w:val="nil"/>
        </w:pBdr>
      </w:pPr>
      <w:r>
        <w:rPr>
          <w:noProof/>
        </w:rPr>
        <mc:AlternateContent>
          <mc:Choice Requires="wpg">
            <w:drawing>
              <wp:anchor distT="0" distB="0" distL="114300" distR="114300" simplePos="0" relativeHeight="251671552" behindDoc="0" locked="0" layoutInCell="1" hidden="0" allowOverlap="1" wp14:anchorId="72B922A7" wp14:editId="4373546F">
                <wp:simplePos x="0" y="0"/>
                <wp:positionH relativeFrom="column">
                  <wp:posOffset>-19044</wp:posOffset>
                </wp:positionH>
                <wp:positionV relativeFrom="paragraph">
                  <wp:posOffset>-19043</wp:posOffset>
                </wp:positionV>
                <wp:extent cx="673100" cy="673100"/>
                <wp:effectExtent l="0" t="0" r="0" b="0"/>
                <wp:wrapNone/>
                <wp:docPr id="1" name="Rectangle 1"/>
                <wp:cNvGraphicFramePr/>
                <a:graphic xmlns:a="http://schemas.openxmlformats.org/drawingml/2006/main">
                  <a:graphicData uri="http://schemas.microsoft.com/office/word/2010/wordprocessingShape">
                    <wps:wsp>
                      <wps:cNvSpPr/>
                      <wps:spPr>
                        <a:xfrm>
                          <a:off x="5028500" y="3462500"/>
                          <a:ext cx="635000" cy="635000"/>
                        </a:xfrm>
                        <a:prstGeom prst="rect">
                          <a:avLst/>
                        </a:prstGeom>
                        <a:noFill/>
                        <a:ln>
                          <a:noFill/>
                        </a:ln>
                      </wps:spPr>
                      <wps:txbx>
                        <w:txbxContent>
                          <w:p w14:paraId="37B443B2" w14:textId="77777777" w:rsidR="00F970BA" w:rsidRDefault="00F970BA">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-19044</wp:posOffset>
                </wp:positionH>
                <wp:positionV relativeFrom="paragraph">
                  <wp:posOffset>-19043</wp:posOffset>
                </wp:positionV>
                <wp:extent cx="673100" cy="673100"/>
                <wp:effectExtent b="0" l="0" r="0" t="0"/>
                <wp:wrapNone/>
                <wp:docPr id="1" name="image17.png"/>
                <a:graphic>
                  <a:graphicData uri="http://schemas.openxmlformats.org/drawingml/2006/picture">
                    <pic:pic>
                      <pic:nvPicPr>
                        <pic:cNvPr id="0" name="image17.png"/>
                        <pic:cNvPicPr preferRelativeResize="0"/>
                      </pic:nvPicPr>
                      <pic:blipFill>
                        <a:blip r:embed="rId34"/>
                        <a:srcRect/>
                        <a:stretch>
                          <a:fillRect/>
                        </a:stretch>
                      </pic:blipFill>
                      <pic:spPr>
                        <a:xfrm>
                          <a:off x="0" y="0"/>
                          <a:ext cx="673100" cy="673100"/>
                        </a:xfrm>
                        <a:prstGeom prst="rect"/>
                        <a:ln/>
                      </pic:spPr>
                    </pic:pic>
                  </a:graphicData>
                </a:graphic>
              </wp:anchor>
            </w:drawing>
          </mc:Fallback>
        </mc:AlternateContent>
      </w:r>
    </w:p>
    <w:p w14:paraId="0000016B" w14:textId="77777777" w:rsidR="00F970BA" w:rsidRDefault="00000000">
      <w:pPr>
        <w:jc w:val="center"/>
        <w:rPr>
          <w:rFonts w:ascii="Source Sans 3" w:eastAsia="Source Sans 3" w:hAnsi="Source Sans 3" w:cs="Source Sans 3"/>
          <w:b/>
          <w:bCs/>
          <w:sz w:val="28"/>
          <w:szCs w:val="28"/>
        </w:rPr>
      </w:pPr>
      <w:r>
        <w:rPr>
          <w:rFonts w:ascii="Source Sans 3" w:eastAsia="Source Sans 3" w:hAnsi="Source Sans 3" w:cs="Source Sans 3"/>
          <w:b/>
          <w:bCs/>
          <w:sz w:val="28"/>
          <w:szCs w:val="28"/>
        </w:rPr>
        <w:lastRenderedPageBreak/>
        <w:t>Leihvertrag</w:t>
      </w:r>
    </w:p>
    <w:p w14:paraId="0000016C" w14:textId="77777777" w:rsidR="00F970BA" w:rsidRDefault="00F970BA">
      <w:pPr>
        <w:jc w:val="center"/>
        <w:rPr>
          <w:rFonts w:ascii="Source Sans 3" w:eastAsia="Source Sans 3" w:hAnsi="Source Sans 3" w:cs="Source Sans 3"/>
        </w:rPr>
      </w:pPr>
    </w:p>
    <w:p w14:paraId="0000016D" w14:textId="77777777" w:rsidR="00F970BA" w:rsidRDefault="00000000">
      <w:pPr>
        <w:jc w:val="center"/>
        <w:rPr>
          <w:rFonts w:ascii="Source Sans 3" w:eastAsia="Source Sans 3" w:hAnsi="Source Sans 3" w:cs="Source Sans 3"/>
        </w:rPr>
      </w:pPr>
      <w:r>
        <w:rPr>
          <w:rFonts w:ascii="Source Sans 3" w:eastAsia="Source Sans 3" w:hAnsi="Source Sans 3" w:cs="Source Sans 3"/>
        </w:rPr>
        <w:t>Zwischen</w:t>
      </w:r>
    </w:p>
    <w:p w14:paraId="0000016E" w14:textId="77777777" w:rsidR="00F970BA" w:rsidRDefault="00F970BA">
      <w:pPr>
        <w:jc w:val="center"/>
        <w:rPr>
          <w:rFonts w:ascii="Source Sans 3" w:eastAsia="Source Sans 3" w:hAnsi="Source Sans 3" w:cs="Source Sans 3"/>
        </w:rPr>
      </w:pPr>
    </w:p>
    <w:p w14:paraId="0000016F" w14:textId="77777777" w:rsidR="00F970BA" w:rsidRDefault="00000000">
      <w:pPr>
        <w:jc w:val="center"/>
        <w:rPr>
          <w:rFonts w:ascii="Source Sans 3" w:eastAsia="Source Sans 3" w:hAnsi="Source Sans 3" w:cs="Source Sans 3"/>
          <w:i/>
          <w:iCs/>
        </w:rPr>
      </w:pPr>
      <w:r>
        <w:rPr>
          <w:rFonts w:ascii="Source Sans 3" w:eastAsia="Source Sans 3" w:hAnsi="Source Sans 3" w:cs="Source Sans 3"/>
          <w:i/>
          <w:iCs/>
          <w:highlight w:val="yellow"/>
        </w:rPr>
        <w:t>Leihgeber</w:t>
      </w:r>
      <w:r>
        <w:rPr>
          <w:rFonts w:ascii="Source Sans 3" w:eastAsia="Source Sans 3" w:hAnsi="Source Sans 3" w:cs="Source Sans 3"/>
          <w:i/>
          <w:iCs/>
          <w:highlight w:val="yellow"/>
        </w:rPr>
        <w:br/>
        <w:t>Adresse</w:t>
      </w:r>
    </w:p>
    <w:p w14:paraId="00000170" w14:textId="77777777" w:rsidR="00F970BA" w:rsidRDefault="00000000">
      <w:pPr>
        <w:jc w:val="center"/>
        <w:rPr>
          <w:rFonts w:ascii="Source Sans 3" w:eastAsia="Source Sans 3" w:hAnsi="Source Sans 3" w:cs="Source Sans 3"/>
        </w:rPr>
      </w:pPr>
      <w:r>
        <w:rPr>
          <w:rFonts w:ascii="Source Sans 3" w:eastAsia="Source Sans 3" w:hAnsi="Source Sans 3" w:cs="Source Sans 3"/>
        </w:rPr>
        <w:t xml:space="preserve">– im folgenden </w:t>
      </w:r>
      <w:r>
        <w:rPr>
          <w:rFonts w:ascii="Source Sans 3" w:eastAsia="Source Sans 3" w:hAnsi="Source Sans 3" w:cs="Source Sans 3"/>
          <w:b/>
          <w:bCs/>
        </w:rPr>
        <w:t>Leihgeber</w:t>
      </w:r>
      <w:r>
        <w:rPr>
          <w:rFonts w:ascii="Source Sans 3" w:eastAsia="Source Sans 3" w:hAnsi="Source Sans 3" w:cs="Source Sans 3"/>
        </w:rPr>
        <w:t xml:space="preserve"> genannt –</w:t>
      </w:r>
    </w:p>
    <w:p w14:paraId="00000171" w14:textId="77777777" w:rsidR="00F970BA" w:rsidRDefault="00F970BA">
      <w:pPr>
        <w:jc w:val="center"/>
        <w:rPr>
          <w:rFonts w:ascii="Source Sans 3" w:eastAsia="Source Sans 3" w:hAnsi="Source Sans 3" w:cs="Source Sans 3"/>
        </w:rPr>
      </w:pPr>
    </w:p>
    <w:p w14:paraId="00000172" w14:textId="77777777" w:rsidR="00F970BA" w:rsidRDefault="00000000">
      <w:pPr>
        <w:jc w:val="center"/>
        <w:rPr>
          <w:rFonts w:ascii="Source Sans 3" w:eastAsia="Source Sans 3" w:hAnsi="Source Sans 3" w:cs="Source Sans 3"/>
        </w:rPr>
      </w:pPr>
      <w:r>
        <w:rPr>
          <w:rFonts w:ascii="Source Sans 3" w:eastAsia="Source Sans 3" w:hAnsi="Source Sans 3" w:cs="Source Sans 3"/>
        </w:rPr>
        <w:t>und</w:t>
      </w:r>
    </w:p>
    <w:p w14:paraId="00000173" w14:textId="77777777" w:rsidR="00F970BA" w:rsidRDefault="00000000">
      <w:pPr>
        <w:jc w:val="center"/>
        <w:rPr>
          <w:rFonts w:ascii="Source Sans 3" w:eastAsia="Source Sans 3" w:hAnsi="Source Sans 3" w:cs="Source Sans 3"/>
        </w:rPr>
      </w:pPr>
      <w:r>
        <w:rPr>
          <w:rFonts w:ascii="Source Sans 3" w:eastAsia="Source Sans 3" w:hAnsi="Source Sans 3" w:cs="Source Sans 3"/>
        </w:rPr>
        <w:t>Wissenschaft im Dialog gGmbH</w:t>
      </w:r>
      <w:r>
        <w:rPr>
          <w:rFonts w:ascii="Source Sans 3" w:eastAsia="Source Sans 3" w:hAnsi="Source Sans 3" w:cs="Source Sans 3"/>
        </w:rPr>
        <w:br/>
        <w:t>Charlottenstr. 80</w:t>
      </w:r>
      <w:r>
        <w:rPr>
          <w:rFonts w:ascii="Source Sans 3" w:eastAsia="Source Sans 3" w:hAnsi="Source Sans 3" w:cs="Source Sans 3"/>
        </w:rPr>
        <w:br/>
        <w:t>10117 Berlin</w:t>
      </w:r>
    </w:p>
    <w:p w14:paraId="00000174" w14:textId="77777777" w:rsidR="00F970BA" w:rsidRDefault="00000000">
      <w:pPr>
        <w:jc w:val="center"/>
        <w:rPr>
          <w:rFonts w:ascii="Source Sans 3" w:eastAsia="Source Sans 3" w:hAnsi="Source Sans 3" w:cs="Source Sans 3"/>
        </w:rPr>
      </w:pPr>
      <w:r>
        <w:rPr>
          <w:rFonts w:ascii="Source Sans 3" w:eastAsia="Source Sans 3" w:hAnsi="Source Sans 3" w:cs="Source Sans 3"/>
        </w:rPr>
        <w:t>vertreten durch Benedikt Fecher</w:t>
      </w:r>
    </w:p>
    <w:p w14:paraId="00000175" w14:textId="77777777" w:rsidR="00F970BA" w:rsidRDefault="00000000">
      <w:pPr>
        <w:jc w:val="center"/>
        <w:rPr>
          <w:rFonts w:ascii="Source Sans 3" w:eastAsia="Source Sans 3" w:hAnsi="Source Sans 3" w:cs="Source Sans 3"/>
        </w:rPr>
      </w:pPr>
      <w:r>
        <w:rPr>
          <w:rFonts w:ascii="Source Sans 3" w:eastAsia="Source Sans 3" w:hAnsi="Source Sans 3" w:cs="Source Sans 3"/>
        </w:rPr>
        <w:t xml:space="preserve">– im folgenden </w:t>
      </w:r>
      <w:r>
        <w:rPr>
          <w:rFonts w:ascii="Source Sans 3" w:eastAsia="Source Sans 3" w:hAnsi="Source Sans 3" w:cs="Source Sans 3"/>
          <w:b/>
          <w:bCs/>
        </w:rPr>
        <w:t>Leihnehmer</w:t>
      </w:r>
      <w:r>
        <w:rPr>
          <w:rFonts w:ascii="Source Sans 3" w:eastAsia="Source Sans 3" w:hAnsi="Source Sans 3" w:cs="Source Sans 3"/>
        </w:rPr>
        <w:t xml:space="preserve"> genannt –</w:t>
      </w:r>
    </w:p>
    <w:p w14:paraId="00000176" w14:textId="77777777" w:rsidR="00F970BA" w:rsidRDefault="00F970BA">
      <w:pPr>
        <w:jc w:val="center"/>
        <w:rPr>
          <w:rFonts w:ascii="Source Sans 3" w:eastAsia="Source Sans 3" w:hAnsi="Source Sans 3" w:cs="Source Sans 3"/>
        </w:rPr>
      </w:pPr>
    </w:p>
    <w:p w14:paraId="00000177" w14:textId="77777777" w:rsidR="00F970BA" w:rsidRDefault="00F970BA">
      <w:pPr>
        <w:jc w:val="center"/>
        <w:rPr>
          <w:rFonts w:ascii="Source Sans 3" w:eastAsia="Source Sans 3" w:hAnsi="Source Sans 3" w:cs="Source Sans 3"/>
        </w:rPr>
      </w:pPr>
    </w:p>
    <w:p w14:paraId="00000178" w14:textId="77777777" w:rsidR="00F970BA" w:rsidRDefault="00000000">
      <w:pPr>
        <w:jc w:val="center"/>
        <w:rPr>
          <w:rFonts w:ascii="Source Sans 3" w:eastAsia="Source Sans 3" w:hAnsi="Source Sans 3" w:cs="Source Sans 3"/>
        </w:rPr>
      </w:pPr>
      <w:r>
        <w:rPr>
          <w:rFonts w:ascii="Source Sans 3" w:eastAsia="Source Sans 3" w:hAnsi="Source Sans 3" w:cs="Source Sans 3"/>
        </w:rPr>
        <w:t>wird folgender Leihvertrag geschlossen:</w:t>
      </w:r>
    </w:p>
    <w:p w14:paraId="00000179" w14:textId="77777777" w:rsidR="00F970BA" w:rsidRDefault="00F970BA">
      <w:pPr>
        <w:rPr>
          <w:rFonts w:ascii="Source Sans 3" w:eastAsia="Source Sans 3" w:hAnsi="Source Sans 3" w:cs="Source Sans 3"/>
        </w:rPr>
      </w:pPr>
    </w:p>
    <w:p w14:paraId="0000017A" w14:textId="77777777" w:rsidR="00F970BA" w:rsidRDefault="00F970BA">
      <w:pPr>
        <w:rPr>
          <w:rFonts w:ascii="Source Sans 3" w:eastAsia="Source Sans 3" w:hAnsi="Source Sans 3" w:cs="Source Sans 3"/>
        </w:rPr>
      </w:pPr>
    </w:p>
    <w:p w14:paraId="0000017B" w14:textId="77777777" w:rsidR="00F970BA" w:rsidRDefault="00000000">
      <w:pPr>
        <w:tabs>
          <w:tab w:val="left" w:pos="1739"/>
        </w:tabs>
        <w:rPr>
          <w:rFonts w:ascii="Source Sans 3" w:eastAsia="Source Sans 3" w:hAnsi="Source Sans 3" w:cs="Source Sans 3"/>
          <w:b/>
          <w:bCs/>
        </w:rPr>
      </w:pPr>
      <w:r>
        <w:rPr>
          <w:rFonts w:ascii="Source Sans 3" w:eastAsia="Source Sans 3" w:hAnsi="Source Sans 3" w:cs="Source Sans 3"/>
          <w:b/>
          <w:bCs/>
        </w:rPr>
        <w:t>Präambel:</w:t>
      </w:r>
    </w:p>
    <w:p w14:paraId="0000017C" w14:textId="77777777" w:rsidR="00F970BA" w:rsidRDefault="00000000">
      <w:pPr>
        <w:jc w:val="both"/>
        <w:rPr>
          <w:rFonts w:ascii="Source Sans 3" w:eastAsia="Source Sans 3" w:hAnsi="Source Sans 3" w:cs="Source Sans 3"/>
        </w:rPr>
      </w:pPr>
      <w:r>
        <w:rPr>
          <w:rFonts w:ascii="Source Sans 3" w:eastAsia="Source Sans 3" w:hAnsi="Source Sans 3" w:cs="Source Sans 3"/>
        </w:rPr>
        <w:t xml:space="preserve">Seit 2002 begleitet das Binnenfrachtschiff „MS Charon“ unter dem Namen „MS Wissenschaft“ die Wissenschaftsjahre. Die MS Wissenschaft ist kein Museum im klassischen Sinne, sondern macht – ähnlich wie ein Science Center – Wissenschaft und Forschung auf anschauliche und interaktive Weise erlebbar. Den Kern der Ausstellung bilden Exponate, die von den deutschen Wissenschafts-einrichtungen und Hochschulen erstellt werden und aktuelle Forschungsprojekte, -fragen und -ergebnisse präsentieren. Die MS Wissenschaft ist voraussichtlich </w:t>
      </w:r>
      <w:r>
        <w:rPr>
          <w:rFonts w:ascii="Source Sans 3" w:eastAsia="Source Sans 3" w:hAnsi="Source Sans 3" w:cs="Source Sans 3"/>
          <w:highlight w:val="white"/>
        </w:rPr>
        <w:t>vom XX.05.2027</w:t>
      </w:r>
      <w:r>
        <w:rPr>
          <w:rFonts w:ascii="Source Sans 3" w:eastAsia="Source Sans 3" w:hAnsi="Source Sans 3" w:cs="Source Sans 3"/>
          <w:i/>
          <w:iCs/>
          <w:highlight w:val="white"/>
        </w:rPr>
        <w:t xml:space="preserve"> </w:t>
      </w:r>
      <w:r>
        <w:rPr>
          <w:rFonts w:ascii="Source Sans 3" w:eastAsia="Source Sans 3" w:hAnsi="Source Sans 3" w:cs="Source Sans 3"/>
          <w:highlight w:val="white"/>
        </w:rPr>
        <w:t>bis XX.09.2027 auf Wasserwegen</w:t>
      </w:r>
      <w:r>
        <w:rPr>
          <w:rFonts w:ascii="Source Sans 3" w:eastAsia="Source Sans 3" w:hAnsi="Source Sans 3" w:cs="Source Sans 3"/>
        </w:rPr>
        <w:t xml:space="preserve"> in Deutschland und ggf. Österreich unterwegs und macht in rund 30 Städten Station.</w:t>
      </w:r>
    </w:p>
    <w:p w14:paraId="0000017D" w14:textId="77777777" w:rsidR="00F970BA" w:rsidRDefault="00000000">
      <w:pPr>
        <w:jc w:val="both"/>
        <w:rPr>
          <w:rFonts w:ascii="Source Sans 3" w:eastAsia="Source Sans 3" w:hAnsi="Source Sans 3" w:cs="Source Sans 3"/>
        </w:rPr>
      </w:pPr>
      <w:r>
        <w:rPr>
          <w:rFonts w:ascii="Source Sans 3" w:eastAsia="Source Sans 3" w:hAnsi="Source Sans 3" w:cs="Source Sans 3"/>
        </w:rPr>
        <w:t xml:space="preserve">Wissenschaft im Dialog organisiert als Generalunternehmer für das Bundesministerium für ­Forschung, Technologie und Raumfahrt (BMFTR) die Ausstellung. Die Exponate werden dafür von wissenschaftlichen Instituten und Partnern zur Verfügung gestellt.  </w:t>
      </w:r>
    </w:p>
    <w:p w14:paraId="0000017E" w14:textId="77777777" w:rsidR="00F970BA" w:rsidRDefault="00000000">
      <w:pPr>
        <w:numPr>
          <w:ilvl w:val="0"/>
          <w:numId w:val="6"/>
        </w:numPr>
        <w:pBdr>
          <w:top w:val="nil"/>
          <w:left w:val="nil"/>
          <w:bottom w:val="nil"/>
          <w:right w:val="nil"/>
          <w:between w:val="nil"/>
        </w:pBdr>
        <w:spacing w:before="360" w:after="120" w:line="240" w:lineRule="auto"/>
        <w:ind w:right="851"/>
        <w:rPr>
          <w:rFonts w:ascii="Source Sans 3" w:eastAsia="Source Sans 3" w:hAnsi="Source Sans 3" w:cs="Source Sans 3"/>
          <w:color w:val="000000"/>
        </w:rPr>
      </w:pPr>
      <w:r>
        <w:rPr>
          <w:rFonts w:ascii="Source Sans 3" w:eastAsia="Source Sans 3" w:hAnsi="Source Sans 3" w:cs="Source Sans 3"/>
          <w:b/>
          <w:bCs/>
          <w:color w:val="000000"/>
        </w:rPr>
        <w:t>Überlassung/Verwendung</w:t>
      </w:r>
    </w:p>
    <w:p w14:paraId="0000017F" w14:textId="77777777" w:rsidR="00F970BA" w:rsidRDefault="00000000">
      <w:pPr>
        <w:numPr>
          <w:ilvl w:val="1"/>
          <w:numId w:val="6"/>
        </w:numPr>
        <w:pBdr>
          <w:top w:val="nil"/>
          <w:left w:val="nil"/>
          <w:bottom w:val="nil"/>
          <w:right w:val="nil"/>
          <w:between w:val="nil"/>
        </w:pBdr>
        <w:spacing w:after="120" w:line="240" w:lineRule="auto"/>
        <w:ind w:right="851"/>
        <w:rPr>
          <w:rFonts w:ascii="Source Sans 3" w:eastAsia="Source Sans 3" w:hAnsi="Source Sans 3" w:cs="Source Sans 3"/>
          <w:color w:val="000000"/>
        </w:rPr>
      </w:pPr>
      <w:r>
        <w:rPr>
          <w:rFonts w:ascii="Source Sans 3" w:eastAsia="Source Sans 3" w:hAnsi="Source Sans 3" w:cs="Source Sans 3"/>
          <w:color w:val="000000"/>
        </w:rPr>
        <w:t xml:space="preserve">Der Leihgeber stellt dem Leihnehmer das Exponat </w:t>
      </w:r>
      <w:r>
        <w:rPr>
          <w:rFonts w:ascii="Source Sans 3" w:eastAsia="Source Sans 3" w:hAnsi="Source Sans 3" w:cs="Source Sans 3"/>
          <w:i/>
          <w:iCs/>
          <w:color w:val="000000"/>
          <w:highlight w:val="yellow"/>
        </w:rPr>
        <w:t>„Name des Exponats</w:t>
      </w:r>
      <w:r>
        <w:rPr>
          <w:rFonts w:ascii="Source Sans 3" w:eastAsia="Source Sans 3" w:hAnsi="Source Sans 3" w:cs="Source Sans 3"/>
          <w:color w:val="000000"/>
          <w:highlight w:val="yellow"/>
        </w:rPr>
        <w:t>“</w:t>
      </w:r>
      <w:r>
        <w:rPr>
          <w:rFonts w:ascii="Source Sans 3" w:eastAsia="Source Sans 3" w:hAnsi="Source Sans 3" w:cs="Source Sans 3"/>
          <w:color w:val="000000"/>
        </w:rPr>
        <w:t xml:space="preserve"> für die Ausstellung zum Thema </w:t>
      </w:r>
      <w:r>
        <w:rPr>
          <w:rFonts w:ascii="Source Sans 3" w:eastAsia="Source Sans 3" w:hAnsi="Source Sans 3" w:cs="Source Sans 3"/>
        </w:rPr>
        <w:t>Medizin der Zukunft</w:t>
      </w:r>
      <w:r>
        <w:rPr>
          <w:rFonts w:ascii="Source Sans 3" w:eastAsia="Source Sans 3" w:hAnsi="Source Sans 3" w:cs="Source Sans 3"/>
          <w:color w:val="000000"/>
        </w:rPr>
        <w:t xml:space="preserve"> auf der MS Wissenschaft 2027 leihweise zur Verfügung:</w:t>
      </w:r>
    </w:p>
    <w:p w14:paraId="00000180" w14:textId="77777777" w:rsidR="00F970BA" w:rsidRDefault="00000000">
      <w:pPr>
        <w:numPr>
          <w:ilvl w:val="1"/>
          <w:numId w:val="6"/>
        </w:numPr>
        <w:pBdr>
          <w:top w:val="nil"/>
          <w:left w:val="nil"/>
          <w:bottom w:val="nil"/>
          <w:right w:val="nil"/>
          <w:between w:val="nil"/>
        </w:pBdr>
        <w:spacing w:after="120" w:line="240" w:lineRule="auto"/>
        <w:ind w:right="851"/>
        <w:rPr>
          <w:rFonts w:ascii="Source Sans 3" w:eastAsia="Source Sans 3" w:hAnsi="Source Sans 3" w:cs="Source Sans 3"/>
          <w:color w:val="000000"/>
        </w:rPr>
      </w:pPr>
      <w:r>
        <w:rPr>
          <w:rFonts w:ascii="Source Sans 3" w:eastAsia="Source Sans 3" w:hAnsi="Source Sans 3" w:cs="Source Sans 3"/>
          <w:color w:val="000000"/>
        </w:rPr>
        <w:t>Beschreibung des Objekts:</w:t>
      </w:r>
      <w:r>
        <w:rPr>
          <w:rFonts w:ascii="Source Sans 3" w:eastAsia="Source Sans 3" w:hAnsi="Source Sans 3" w:cs="Source Sans 3"/>
          <w:color w:val="000000"/>
        </w:rPr>
        <w:br/>
      </w:r>
      <w:r>
        <w:rPr>
          <w:rFonts w:ascii="Source Sans 3" w:eastAsia="Source Sans 3" w:hAnsi="Source Sans 3" w:cs="Source Sans 3"/>
          <w:i/>
          <w:iCs/>
          <w:color w:val="000000"/>
          <w:highlight w:val="yellow"/>
        </w:rPr>
        <w:t>(Aufbau, Technik, Maße, etc.)</w:t>
      </w:r>
      <w:r>
        <w:rPr>
          <w:rFonts w:ascii="Source Sans 3" w:eastAsia="Source Sans 3" w:hAnsi="Source Sans 3" w:cs="Source Sans 3"/>
          <w:color w:val="000000"/>
        </w:rPr>
        <w:t xml:space="preserve"> </w:t>
      </w:r>
    </w:p>
    <w:p w14:paraId="00000181" w14:textId="77777777" w:rsidR="00F970BA" w:rsidRDefault="00000000">
      <w:pPr>
        <w:numPr>
          <w:ilvl w:val="1"/>
          <w:numId w:val="6"/>
        </w:numPr>
        <w:pBdr>
          <w:top w:val="nil"/>
          <w:left w:val="nil"/>
          <w:bottom w:val="nil"/>
          <w:right w:val="nil"/>
          <w:between w:val="nil"/>
        </w:pBdr>
        <w:spacing w:after="120" w:line="240" w:lineRule="auto"/>
        <w:ind w:right="851"/>
        <w:rPr>
          <w:rFonts w:ascii="Source Sans 3" w:eastAsia="Source Sans 3" w:hAnsi="Source Sans 3" w:cs="Source Sans 3"/>
          <w:color w:val="000000"/>
        </w:rPr>
      </w:pPr>
      <w:r>
        <w:rPr>
          <w:rFonts w:ascii="Source Sans 3" w:eastAsia="Source Sans 3" w:hAnsi="Source Sans 3" w:cs="Source Sans 3"/>
          <w:color w:val="000000"/>
        </w:rPr>
        <w:t xml:space="preserve">Der Gesamtwert des Leihobjekts beträgt </w:t>
      </w:r>
      <w:r>
        <w:rPr>
          <w:rFonts w:ascii="Source Sans 3" w:eastAsia="Source Sans 3" w:hAnsi="Source Sans 3" w:cs="Source Sans 3"/>
          <w:i/>
          <w:iCs/>
          <w:color w:val="000000"/>
          <w:highlight w:val="yellow"/>
        </w:rPr>
        <w:t>xy</w:t>
      </w:r>
      <w:r>
        <w:rPr>
          <w:rFonts w:ascii="Source Sans 3" w:eastAsia="Source Sans 3" w:hAnsi="Source Sans 3" w:cs="Source Sans 3"/>
          <w:color w:val="000000"/>
          <w:highlight w:val="yellow"/>
        </w:rPr>
        <w:t xml:space="preserve"> €</w:t>
      </w:r>
      <w:r>
        <w:rPr>
          <w:rFonts w:ascii="Source Sans 3" w:eastAsia="Source Sans 3" w:hAnsi="Source Sans 3" w:cs="Source Sans 3"/>
          <w:color w:val="000000"/>
        </w:rPr>
        <w:t xml:space="preserve"> (siehe Anlage)</w:t>
      </w:r>
    </w:p>
    <w:p w14:paraId="00000182" w14:textId="77777777" w:rsidR="00F970BA" w:rsidRDefault="00000000">
      <w:pPr>
        <w:numPr>
          <w:ilvl w:val="1"/>
          <w:numId w:val="6"/>
        </w:numPr>
        <w:pBdr>
          <w:top w:val="nil"/>
          <w:left w:val="nil"/>
          <w:bottom w:val="nil"/>
          <w:right w:val="nil"/>
          <w:between w:val="nil"/>
        </w:pBdr>
        <w:spacing w:after="120" w:line="240" w:lineRule="auto"/>
        <w:ind w:right="851"/>
        <w:rPr>
          <w:rFonts w:ascii="Source Sans 3" w:eastAsia="Source Sans 3" w:hAnsi="Source Sans 3" w:cs="Source Sans 3"/>
          <w:color w:val="000000"/>
        </w:rPr>
      </w:pPr>
      <w:r>
        <w:rPr>
          <w:rFonts w:ascii="Source Sans 3" w:eastAsia="Source Sans 3" w:hAnsi="Source Sans 3" w:cs="Source Sans 3"/>
          <w:color w:val="000000"/>
        </w:rPr>
        <w:lastRenderedPageBreak/>
        <w:t xml:space="preserve">Das Leihobjekt ist während der gesamten Leihzeit für die Präsentation auf dem Ausstellungsschiff MS Wissenschaft – </w:t>
      </w:r>
      <w:r>
        <w:rPr>
          <w:rFonts w:ascii="Source Sans 3" w:eastAsia="Source Sans 3" w:hAnsi="Source Sans 3" w:cs="Source Sans 3"/>
        </w:rPr>
        <w:t>Medizin der Zukunft</w:t>
      </w:r>
      <w:r>
        <w:rPr>
          <w:rFonts w:ascii="Source Sans 3" w:eastAsia="Source Sans 3" w:hAnsi="Source Sans 3" w:cs="Source Sans 3"/>
          <w:color w:val="000000"/>
        </w:rPr>
        <w:t xml:space="preserve"> bestimmt. Das Leihobjekt darf nicht anderweitig verwendet werden. </w:t>
      </w:r>
    </w:p>
    <w:p w14:paraId="00000183" w14:textId="77777777" w:rsidR="00F970BA" w:rsidRDefault="00000000">
      <w:pPr>
        <w:numPr>
          <w:ilvl w:val="1"/>
          <w:numId w:val="6"/>
        </w:numPr>
        <w:pBdr>
          <w:top w:val="nil"/>
          <w:left w:val="nil"/>
          <w:bottom w:val="nil"/>
          <w:right w:val="nil"/>
          <w:between w:val="nil"/>
        </w:pBdr>
        <w:spacing w:after="120" w:line="240" w:lineRule="auto"/>
        <w:ind w:right="851"/>
        <w:rPr>
          <w:rFonts w:ascii="Source Sans 3" w:eastAsia="Source Sans 3" w:hAnsi="Source Sans 3" w:cs="Source Sans 3"/>
          <w:color w:val="000000"/>
        </w:rPr>
      </w:pPr>
      <w:r>
        <w:rPr>
          <w:rFonts w:ascii="Source Sans 3" w:eastAsia="Source Sans 3" w:hAnsi="Source Sans 3" w:cs="Source Sans 3"/>
          <w:color w:val="000000"/>
        </w:rPr>
        <w:t>Das Leihobjekt ist uneingeschränktes Eigentum des Leihgebers. Das Leihobjekt darf weder zur Nutzung an unberechtigte Dritte weitergegeben, noch vermietet oder verkauft werden.</w:t>
      </w:r>
    </w:p>
    <w:p w14:paraId="00000184" w14:textId="77777777" w:rsidR="00F970BA" w:rsidRDefault="00000000">
      <w:pPr>
        <w:numPr>
          <w:ilvl w:val="0"/>
          <w:numId w:val="6"/>
        </w:numPr>
        <w:pBdr>
          <w:top w:val="nil"/>
          <w:left w:val="nil"/>
          <w:bottom w:val="nil"/>
          <w:right w:val="nil"/>
          <w:between w:val="nil"/>
        </w:pBdr>
        <w:spacing w:before="360" w:after="120" w:line="240" w:lineRule="auto"/>
        <w:ind w:right="851"/>
        <w:rPr>
          <w:rFonts w:ascii="Source Sans 3" w:eastAsia="Source Sans 3" w:hAnsi="Source Sans 3" w:cs="Source Sans 3"/>
          <w:color w:val="000000"/>
        </w:rPr>
      </w:pPr>
      <w:r>
        <w:rPr>
          <w:rFonts w:ascii="Source Sans 3" w:eastAsia="Source Sans 3" w:hAnsi="Source Sans 3" w:cs="Source Sans 3"/>
          <w:b/>
          <w:bCs/>
          <w:color w:val="000000"/>
        </w:rPr>
        <w:t>Leihzeitraum</w:t>
      </w:r>
    </w:p>
    <w:p w14:paraId="00000185" w14:textId="77777777" w:rsidR="00F970BA" w:rsidRDefault="00000000">
      <w:pPr>
        <w:numPr>
          <w:ilvl w:val="1"/>
          <w:numId w:val="6"/>
        </w:numPr>
        <w:pBdr>
          <w:top w:val="nil"/>
          <w:left w:val="nil"/>
          <w:bottom w:val="nil"/>
          <w:right w:val="nil"/>
          <w:between w:val="nil"/>
        </w:pBdr>
        <w:spacing w:after="120" w:line="240" w:lineRule="auto"/>
        <w:ind w:right="851"/>
        <w:rPr>
          <w:rFonts w:ascii="Source Sans 3" w:eastAsia="Source Sans 3" w:hAnsi="Source Sans 3" w:cs="Source Sans 3"/>
          <w:color w:val="000000"/>
        </w:rPr>
      </w:pPr>
      <w:r>
        <w:rPr>
          <w:rFonts w:ascii="Source Sans 3" w:eastAsia="Source Sans 3" w:hAnsi="Source Sans 3" w:cs="Source Sans 3"/>
          <w:color w:val="000000"/>
        </w:rPr>
        <w:t>Die Leihzeit beginnt mit dem Tag der Anlieferung an Bord und endet mit der Ankunft des Leihobjekts nach Rücktransport bei dem vom Leihgeber bestimmten Aufbewahrungsort</w:t>
      </w:r>
      <w:r>
        <w:rPr>
          <w:rFonts w:ascii="Source Sans 3" w:eastAsia="Source Sans 3" w:hAnsi="Source Sans 3" w:cs="Source Sans 3"/>
          <w:i/>
          <w:iCs/>
          <w:color w:val="000000"/>
        </w:rPr>
        <w:t xml:space="preserve"> </w:t>
      </w:r>
      <w:r>
        <w:rPr>
          <w:rFonts w:ascii="Source Sans 3" w:eastAsia="Source Sans 3" w:hAnsi="Source Sans 3" w:cs="Source Sans 3"/>
          <w:i/>
          <w:iCs/>
          <w:color w:val="000000"/>
          <w:highlight w:val="yellow"/>
        </w:rPr>
        <w:t>(Adresse des Aufbewahrungsortes)</w:t>
      </w:r>
      <w:r>
        <w:rPr>
          <w:rFonts w:ascii="Source Sans 3" w:eastAsia="Source Sans 3" w:hAnsi="Source Sans 3" w:cs="Source Sans 3"/>
          <w:color w:val="000000"/>
        </w:rPr>
        <w:t xml:space="preserve"> spätestens jedoch am </w:t>
      </w:r>
      <w:r>
        <w:rPr>
          <w:rFonts w:ascii="Source Sans 3" w:eastAsia="Source Sans 3" w:hAnsi="Source Sans 3" w:cs="Source Sans 3"/>
        </w:rPr>
        <w:t>XX.09.2027</w:t>
      </w:r>
      <w:r>
        <w:rPr>
          <w:rFonts w:ascii="Source Sans 3" w:eastAsia="Source Sans 3" w:hAnsi="Source Sans 3" w:cs="Source Sans 3"/>
          <w:color w:val="000000"/>
        </w:rPr>
        <w:t>.</w:t>
      </w:r>
    </w:p>
    <w:p w14:paraId="00000186" w14:textId="77777777" w:rsidR="00F970BA" w:rsidRDefault="00000000">
      <w:pPr>
        <w:numPr>
          <w:ilvl w:val="1"/>
          <w:numId w:val="6"/>
        </w:numPr>
        <w:pBdr>
          <w:top w:val="nil"/>
          <w:left w:val="nil"/>
          <w:bottom w:val="nil"/>
          <w:right w:val="nil"/>
          <w:between w:val="nil"/>
        </w:pBdr>
        <w:spacing w:after="120" w:line="240" w:lineRule="auto"/>
        <w:ind w:right="851"/>
        <w:rPr>
          <w:rFonts w:ascii="Source Sans 3" w:eastAsia="Source Sans 3" w:hAnsi="Source Sans 3" w:cs="Source Sans 3"/>
          <w:color w:val="000000"/>
        </w:rPr>
      </w:pPr>
      <w:r>
        <w:rPr>
          <w:rFonts w:ascii="Source Sans 3" w:eastAsia="Source Sans 3" w:hAnsi="Source Sans 3" w:cs="Source Sans 3"/>
          <w:color w:val="000000"/>
        </w:rPr>
        <w:t xml:space="preserve">Eine Verlängerung der Leihfrist kann rechtzeitig schriftlich vereinbart werden. </w:t>
      </w:r>
    </w:p>
    <w:p w14:paraId="00000187" w14:textId="77777777" w:rsidR="00F970BA" w:rsidRDefault="00000000">
      <w:pPr>
        <w:numPr>
          <w:ilvl w:val="0"/>
          <w:numId w:val="6"/>
        </w:numPr>
        <w:pBdr>
          <w:top w:val="nil"/>
          <w:left w:val="nil"/>
          <w:bottom w:val="nil"/>
          <w:right w:val="nil"/>
          <w:between w:val="nil"/>
        </w:pBdr>
        <w:spacing w:before="360" w:after="120" w:line="240" w:lineRule="auto"/>
        <w:ind w:right="851"/>
        <w:rPr>
          <w:rFonts w:ascii="Source Sans 3" w:eastAsia="Source Sans 3" w:hAnsi="Source Sans 3" w:cs="Source Sans 3"/>
          <w:color w:val="000000"/>
        </w:rPr>
      </w:pPr>
      <w:bookmarkStart w:id="22" w:name="_heading=h.1fob9te" w:colFirst="0" w:colLast="0"/>
      <w:bookmarkEnd w:id="22"/>
      <w:r>
        <w:rPr>
          <w:rFonts w:ascii="Source Sans 3" w:eastAsia="Source Sans 3" w:hAnsi="Source Sans 3" w:cs="Source Sans 3"/>
          <w:b/>
          <w:bCs/>
          <w:color w:val="000000"/>
        </w:rPr>
        <w:t>Pflichten des Leihnehmers</w:t>
      </w:r>
    </w:p>
    <w:p w14:paraId="00000188" w14:textId="77777777" w:rsidR="00F970BA" w:rsidRDefault="00000000">
      <w:pPr>
        <w:numPr>
          <w:ilvl w:val="1"/>
          <w:numId w:val="6"/>
        </w:numPr>
        <w:pBdr>
          <w:top w:val="nil"/>
          <w:left w:val="nil"/>
          <w:bottom w:val="nil"/>
          <w:right w:val="nil"/>
          <w:between w:val="nil"/>
        </w:pBdr>
        <w:spacing w:after="120" w:line="240" w:lineRule="auto"/>
        <w:ind w:right="851"/>
        <w:rPr>
          <w:rFonts w:ascii="Source Sans 3" w:eastAsia="Source Sans 3" w:hAnsi="Source Sans 3" w:cs="Source Sans 3"/>
          <w:color w:val="000000"/>
        </w:rPr>
      </w:pPr>
      <w:r>
        <w:rPr>
          <w:rFonts w:ascii="Source Sans 3" w:eastAsia="Source Sans 3" w:hAnsi="Source Sans 3" w:cs="Source Sans 3"/>
          <w:color w:val="000000"/>
        </w:rPr>
        <w:t xml:space="preserve">Der Leihnehmer stellt das Motorschiff MS Charon als Ausstellungsort inklusive Organisation der mehrmonatigen Ausstellungstour sowie die darin installierte, gestaltete Ausstellung zum Thema des Wissenschaftsjahres 2027 dem Leihgeber zur Präsentation des Leihobjekts kostenfrei zur Verfügung. </w:t>
      </w:r>
    </w:p>
    <w:p w14:paraId="00000189" w14:textId="77777777" w:rsidR="00F970BA" w:rsidRDefault="00000000">
      <w:pPr>
        <w:numPr>
          <w:ilvl w:val="1"/>
          <w:numId w:val="6"/>
        </w:numPr>
        <w:pBdr>
          <w:top w:val="nil"/>
          <w:left w:val="nil"/>
          <w:bottom w:val="nil"/>
          <w:right w:val="nil"/>
          <w:between w:val="nil"/>
        </w:pBdr>
        <w:spacing w:after="120" w:line="240" w:lineRule="auto"/>
        <w:ind w:right="851"/>
        <w:rPr>
          <w:rFonts w:ascii="Source Sans 3" w:eastAsia="Source Sans 3" w:hAnsi="Source Sans 3" w:cs="Source Sans 3"/>
          <w:color w:val="000000"/>
        </w:rPr>
      </w:pPr>
      <w:r>
        <w:rPr>
          <w:rFonts w:ascii="Source Sans 3" w:eastAsia="Source Sans 3" w:hAnsi="Source Sans 3" w:cs="Source Sans 3"/>
          <w:color w:val="000000"/>
        </w:rPr>
        <w:t>Der Leihnehmer übernimmt die Planung und Durchführung der Tour durch Deutschland und trägt alle Kosten für Charter, Treibstoff und Unterhalt, sowie alle Gebühren für Liegestellen, Kanal und Schifffahrtslotsen.</w:t>
      </w:r>
    </w:p>
    <w:p w14:paraId="0000018A" w14:textId="77777777" w:rsidR="00F970BA" w:rsidRDefault="00000000">
      <w:pPr>
        <w:numPr>
          <w:ilvl w:val="1"/>
          <w:numId w:val="6"/>
        </w:numPr>
        <w:pBdr>
          <w:top w:val="nil"/>
          <w:left w:val="nil"/>
          <w:bottom w:val="nil"/>
          <w:right w:val="nil"/>
          <w:between w:val="nil"/>
        </w:pBdr>
        <w:spacing w:after="120" w:line="240" w:lineRule="auto"/>
        <w:ind w:right="851"/>
        <w:rPr>
          <w:rFonts w:ascii="Source Sans 3" w:eastAsia="Source Sans 3" w:hAnsi="Source Sans 3" w:cs="Source Sans 3"/>
          <w:color w:val="000000"/>
        </w:rPr>
      </w:pPr>
      <w:bookmarkStart w:id="23" w:name="_heading=h.3znysh7" w:colFirst="0" w:colLast="0"/>
      <w:bookmarkEnd w:id="23"/>
      <w:r>
        <w:rPr>
          <w:rFonts w:ascii="Source Sans 3" w:eastAsia="Source Sans 3" w:hAnsi="Source Sans 3" w:cs="Source Sans 3"/>
          <w:color w:val="000000"/>
        </w:rPr>
        <w:t xml:space="preserve">Der Leihnehmer macht in unterschiedlicher Form auf die Ausstellung an Bord der MS Wissenschaft aufmerksam, indem er überregional und regional Presse- und Medienarbeit sowie Werbe- und Marketingmaßnahmen betreibt, eigene Kanäle in den sozialen Medien bespielt sowie Schulen und Multiplikatoren anspricht. </w:t>
      </w:r>
    </w:p>
    <w:p w14:paraId="0000018B" w14:textId="77777777" w:rsidR="00F970BA" w:rsidRDefault="00000000">
      <w:pPr>
        <w:numPr>
          <w:ilvl w:val="1"/>
          <w:numId w:val="6"/>
        </w:numPr>
        <w:pBdr>
          <w:top w:val="nil"/>
          <w:left w:val="nil"/>
          <w:bottom w:val="nil"/>
          <w:right w:val="nil"/>
          <w:between w:val="nil"/>
        </w:pBdr>
        <w:spacing w:after="120" w:line="240" w:lineRule="auto"/>
        <w:ind w:right="851"/>
        <w:rPr>
          <w:rFonts w:ascii="Source Sans 3" w:eastAsia="Source Sans 3" w:hAnsi="Source Sans 3" w:cs="Source Sans 3"/>
          <w:color w:val="000000"/>
        </w:rPr>
      </w:pPr>
      <w:r>
        <w:rPr>
          <w:rFonts w:ascii="Source Sans 3" w:eastAsia="Source Sans 3" w:hAnsi="Source Sans 3" w:cs="Source Sans 3"/>
          <w:color w:val="000000"/>
        </w:rPr>
        <w:t>Der Leihnehmer berücksichtigt den Leihgeber in der Kommunikation der Ausstellung (Pressemappe, Webseite, ggf. Social Media).</w:t>
      </w:r>
    </w:p>
    <w:p w14:paraId="0000018C" w14:textId="77777777" w:rsidR="00F970BA" w:rsidRDefault="00000000">
      <w:pPr>
        <w:numPr>
          <w:ilvl w:val="1"/>
          <w:numId w:val="6"/>
        </w:numPr>
        <w:pBdr>
          <w:top w:val="nil"/>
          <w:left w:val="nil"/>
          <w:bottom w:val="nil"/>
          <w:right w:val="nil"/>
          <w:between w:val="nil"/>
        </w:pBdr>
        <w:spacing w:after="120" w:line="240" w:lineRule="auto"/>
        <w:ind w:right="851"/>
        <w:rPr>
          <w:rFonts w:ascii="Source Sans 3" w:eastAsia="Source Sans 3" w:hAnsi="Source Sans 3" w:cs="Source Sans 3"/>
          <w:color w:val="000000"/>
        </w:rPr>
      </w:pPr>
      <w:r>
        <w:rPr>
          <w:rFonts w:ascii="Source Sans 3" w:eastAsia="Source Sans 3" w:hAnsi="Source Sans 3" w:cs="Source Sans 3"/>
          <w:color w:val="000000"/>
        </w:rPr>
        <w:t>Der Leihnehmer plant zusätzlich zur Ausstellung ein Veranstaltungsprogramm, das zusätzlich Aufmerksamkeit für die Ausstellung schafft.</w:t>
      </w:r>
    </w:p>
    <w:p w14:paraId="0000018D" w14:textId="77777777" w:rsidR="00F970BA" w:rsidRDefault="00000000">
      <w:pPr>
        <w:numPr>
          <w:ilvl w:val="1"/>
          <w:numId w:val="6"/>
        </w:numPr>
        <w:pBdr>
          <w:top w:val="nil"/>
          <w:left w:val="nil"/>
          <w:bottom w:val="nil"/>
          <w:right w:val="nil"/>
          <w:between w:val="nil"/>
        </w:pBdr>
        <w:spacing w:after="120" w:line="240" w:lineRule="auto"/>
        <w:ind w:right="851"/>
        <w:rPr>
          <w:rFonts w:ascii="Source Sans 3" w:eastAsia="Source Sans 3" w:hAnsi="Source Sans 3" w:cs="Source Sans 3"/>
          <w:color w:val="000000"/>
        </w:rPr>
      </w:pPr>
      <w:r>
        <w:rPr>
          <w:rFonts w:ascii="Source Sans 3" w:eastAsia="Source Sans 3" w:hAnsi="Source Sans 3" w:cs="Source Sans 3"/>
          <w:color w:val="000000"/>
        </w:rPr>
        <w:t xml:space="preserve">Der Leihnehmer trägt die Kosten für die Gestaltung, Planung, Durchführung und den Bau des Ausstellungsraums sowie die Produktion des Audioguides mit zugehöriger Technik sowie die werbewirksame Außengestaltung des Schiffes. </w:t>
      </w:r>
    </w:p>
    <w:p w14:paraId="0000018E" w14:textId="77777777" w:rsidR="00F970BA" w:rsidRDefault="00000000">
      <w:pPr>
        <w:numPr>
          <w:ilvl w:val="1"/>
          <w:numId w:val="6"/>
        </w:numPr>
        <w:pBdr>
          <w:top w:val="nil"/>
          <w:left w:val="nil"/>
          <w:bottom w:val="nil"/>
          <w:right w:val="nil"/>
          <w:between w:val="nil"/>
        </w:pBdr>
        <w:spacing w:after="120" w:line="240" w:lineRule="auto"/>
        <w:ind w:right="851"/>
        <w:rPr>
          <w:rFonts w:ascii="Source Sans 3" w:eastAsia="Source Sans 3" w:hAnsi="Source Sans 3" w:cs="Source Sans 3"/>
          <w:color w:val="000000"/>
        </w:rPr>
      </w:pPr>
      <w:r>
        <w:rPr>
          <w:rFonts w:ascii="Source Sans 3" w:eastAsia="Source Sans 3" w:hAnsi="Source Sans 3" w:cs="Source Sans 3"/>
          <w:color w:val="000000"/>
        </w:rPr>
        <w:t xml:space="preserve">Der Leihnehmer wird den Leihgeber im Rahmen einer üblichen Danksagung auf der zum Exponat gehörenden Texttafel mit Namen, im Eingangsbereich der Ausstellung mit Namen sowie auf der Website ms-wissenschaft.de mit Logo ohne besondere Hervorhebung nennen. Logos des Leihgebers am </w:t>
      </w:r>
      <w:r>
        <w:rPr>
          <w:rFonts w:ascii="Source Sans 3" w:eastAsia="Source Sans 3" w:hAnsi="Source Sans 3" w:cs="Source Sans 3"/>
          <w:color w:val="000000"/>
        </w:rPr>
        <w:lastRenderedPageBreak/>
        <w:t>Baukörper des Exponats selbst sind nicht möglich. Der Leihnehmer stellt dem Leihgeber zum Selbstkostenpreis das Veranstaltungszelt für eigene Veranstaltungen zur Verfügung.</w:t>
      </w:r>
    </w:p>
    <w:p w14:paraId="0000018F" w14:textId="77777777" w:rsidR="00F970BA" w:rsidRDefault="00000000">
      <w:pPr>
        <w:numPr>
          <w:ilvl w:val="1"/>
          <w:numId w:val="6"/>
        </w:numPr>
        <w:pBdr>
          <w:top w:val="nil"/>
          <w:left w:val="nil"/>
          <w:bottom w:val="nil"/>
          <w:right w:val="nil"/>
          <w:between w:val="nil"/>
        </w:pBdr>
        <w:spacing w:after="120" w:line="240" w:lineRule="auto"/>
        <w:ind w:right="851"/>
        <w:rPr>
          <w:rFonts w:ascii="Source Sans 3" w:eastAsia="Source Sans 3" w:hAnsi="Source Sans 3" w:cs="Source Sans 3"/>
          <w:color w:val="000000"/>
        </w:rPr>
      </w:pPr>
      <w:r>
        <w:rPr>
          <w:rFonts w:ascii="Source Sans 3" w:eastAsia="Source Sans 3" w:hAnsi="Source Sans 3" w:cs="Source Sans 3"/>
          <w:color w:val="000000"/>
        </w:rPr>
        <w:t>Der Leihnehmer ist für die Einstellung, Personalplanung und Betreuung der Ausstellungsbetreuer*innen zuständig und trägt deren Lohnkosten.</w:t>
      </w:r>
    </w:p>
    <w:p w14:paraId="00000190" w14:textId="77777777" w:rsidR="00F970BA" w:rsidRDefault="00000000">
      <w:pPr>
        <w:numPr>
          <w:ilvl w:val="1"/>
          <w:numId w:val="6"/>
        </w:numPr>
        <w:pBdr>
          <w:top w:val="nil"/>
          <w:left w:val="nil"/>
          <w:bottom w:val="nil"/>
          <w:right w:val="nil"/>
          <w:between w:val="nil"/>
        </w:pBdr>
        <w:spacing w:after="120" w:line="240" w:lineRule="auto"/>
        <w:ind w:right="851"/>
        <w:rPr>
          <w:rFonts w:ascii="Source Sans 3" w:eastAsia="Source Sans 3" w:hAnsi="Source Sans 3" w:cs="Source Sans 3"/>
          <w:color w:val="000000"/>
        </w:rPr>
      </w:pPr>
      <w:r>
        <w:rPr>
          <w:rFonts w:ascii="Source Sans 3" w:eastAsia="Source Sans 3" w:hAnsi="Source Sans 3" w:cs="Source Sans 3"/>
          <w:color w:val="000000"/>
        </w:rPr>
        <w:t>Die Ausstellungsbetreuer*innen sorgen im Auftrag des Leihnehmers für die Pflege des Exponats während der Leihzeit. Kleinere Reparatur- und Wartungsarbeiten können nach Zustimmung und unter Anleitung des Exponatleihgebers durch das Betreuungsteam an Bord durchgeführt werden.</w:t>
      </w:r>
    </w:p>
    <w:p w14:paraId="00000191" w14:textId="77777777" w:rsidR="00F970BA" w:rsidRDefault="00000000">
      <w:pPr>
        <w:numPr>
          <w:ilvl w:val="1"/>
          <w:numId w:val="6"/>
        </w:numPr>
        <w:pBdr>
          <w:top w:val="nil"/>
          <w:left w:val="nil"/>
          <w:bottom w:val="nil"/>
          <w:right w:val="nil"/>
          <w:between w:val="nil"/>
        </w:pBdr>
        <w:spacing w:after="120" w:line="240" w:lineRule="auto"/>
        <w:ind w:right="851"/>
        <w:rPr>
          <w:rFonts w:ascii="Source Sans 3" w:eastAsia="Source Sans 3" w:hAnsi="Source Sans 3" w:cs="Source Sans 3"/>
          <w:color w:val="000000"/>
        </w:rPr>
      </w:pPr>
      <w:r>
        <w:rPr>
          <w:rFonts w:ascii="Source Sans 3" w:eastAsia="Source Sans 3" w:hAnsi="Source Sans 3" w:cs="Source Sans 3"/>
          <w:color w:val="000000"/>
        </w:rPr>
        <w:t xml:space="preserve">Der Leihnehmer ist verpflichtet, jede am Leihobjekt geplante Veränderung vorab mit dem Leihgeber abzustimmen und schriftlich festzuhalten. </w:t>
      </w:r>
    </w:p>
    <w:p w14:paraId="00000192" w14:textId="77777777" w:rsidR="00F970BA" w:rsidRDefault="00000000">
      <w:pPr>
        <w:numPr>
          <w:ilvl w:val="1"/>
          <w:numId w:val="6"/>
        </w:numPr>
        <w:pBdr>
          <w:top w:val="nil"/>
          <w:left w:val="nil"/>
          <w:bottom w:val="nil"/>
          <w:right w:val="nil"/>
          <w:between w:val="nil"/>
        </w:pBdr>
        <w:spacing w:after="120" w:line="240" w:lineRule="auto"/>
        <w:ind w:right="851"/>
        <w:rPr>
          <w:rFonts w:ascii="Source Sans 3" w:eastAsia="Source Sans 3" w:hAnsi="Source Sans 3" w:cs="Source Sans 3"/>
          <w:color w:val="000000"/>
        </w:rPr>
      </w:pPr>
      <w:r>
        <w:rPr>
          <w:rFonts w:ascii="Source Sans 3" w:eastAsia="Source Sans 3" w:hAnsi="Source Sans 3" w:cs="Source Sans 3"/>
          <w:color w:val="000000"/>
        </w:rPr>
        <w:t xml:space="preserve">Bei Anlieferung wird der Zustand und die Funktionsfähigkeit des Leihobjekts überprüft und durch den Leihnehmer oder durch die vom Leihnehmer beauftragte Ausstellungsagentur abgenommen. </w:t>
      </w:r>
    </w:p>
    <w:p w14:paraId="00000193" w14:textId="77777777" w:rsidR="00F970BA" w:rsidRDefault="00000000">
      <w:pPr>
        <w:numPr>
          <w:ilvl w:val="1"/>
          <w:numId w:val="6"/>
        </w:numPr>
        <w:pBdr>
          <w:top w:val="nil"/>
          <w:left w:val="nil"/>
          <w:bottom w:val="nil"/>
          <w:right w:val="nil"/>
          <w:between w:val="nil"/>
        </w:pBdr>
        <w:spacing w:after="120" w:line="240" w:lineRule="auto"/>
        <w:ind w:right="851"/>
        <w:rPr>
          <w:rFonts w:ascii="Source Sans 3" w:eastAsia="Source Sans 3" w:hAnsi="Source Sans 3" w:cs="Source Sans 3"/>
          <w:color w:val="000000"/>
        </w:rPr>
      </w:pPr>
      <w:r>
        <w:rPr>
          <w:rFonts w:ascii="Source Sans 3" w:eastAsia="Source Sans 3" w:hAnsi="Source Sans 3" w:cs="Source Sans 3"/>
          <w:color w:val="000000"/>
        </w:rPr>
        <w:t xml:space="preserve">Der Leihnehmer verpflichtet sich zum sorgfältigen Umgang mit dem Leihobjekt. </w:t>
      </w:r>
    </w:p>
    <w:p w14:paraId="00000194" w14:textId="77777777" w:rsidR="00F970BA" w:rsidRDefault="00000000">
      <w:pPr>
        <w:numPr>
          <w:ilvl w:val="1"/>
          <w:numId w:val="6"/>
        </w:numPr>
        <w:pBdr>
          <w:top w:val="nil"/>
          <w:left w:val="nil"/>
          <w:bottom w:val="nil"/>
          <w:right w:val="nil"/>
          <w:between w:val="nil"/>
        </w:pBdr>
        <w:spacing w:after="120" w:line="240" w:lineRule="auto"/>
        <w:ind w:right="851"/>
        <w:rPr>
          <w:rFonts w:ascii="Source Sans 3" w:eastAsia="Source Sans 3" w:hAnsi="Source Sans 3" w:cs="Source Sans 3"/>
          <w:color w:val="000000"/>
        </w:rPr>
      </w:pPr>
      <w:r>
        <w:rPr>
          <w:rFonts w:ascii="Source Sans 3" w:eastAsia="Source Sans 3" w:hAnsi="Source Sans 3" w:cs="Source Sans 3"/>
          <w:color w:val="000000"/>
        </w:rPr>
        <w:t xml:space="preserve">Der Leihnehmer verpflichtet sich, verhältnismäßige Maßnahmen zum Schutz gegen Diebstahl, Verlust oder mutwillige Beschädigung zu treffen. </w:t>
      </w:r>
    </w:p>
    <w:p w14:paraId="00000195" w14:textId="77777777" w:rsidR="00F970BA" w:rsidRDefault="00000000">
      <w:pPr>
        <w:numPr>
          <w:ilvl w:val="1"/>
          <w:numId w:val="6"/>
        </w:numPr>
        <w:pBdr>
          <w:top w:val="nil"/>
          <w:left w:val="nil"/>
          <w:bottom w:val="nil"/>
          <w:right w:val="nil"/>
          <w:between w:val="nil"/>
        </w:pBdr>
        <w:spacing w:after="120" w:line="240" w:lineRule="auto"/>
        <w:ind w:right="851"/>
        <w:rPr>
          <w:rFonts w:ascii="Source Sans 3" w:eastAsia="Source Sans 3" w:hAnsi="Source Sans 3" w:cs="Source Sans 3"/>
          <w:color w:val="000000"/>
        </w:rPr>
      </w:pPr>
      <w:bookmarkStart w:id="24" w:name="_heading=h.2et92p0" w:colFirst="0" w:colLast="0"/>
      <w:bookmarkEnd w:id="24"/>
      <w:r>
        <w:rPr>
          <w:rFonts w:ascii="Source Sans 3" w:eastAsia="Source Sans 3" w:hAnsi="Source Sans 3" w:cs="Source Sans 3"/>
          <w:color w:val="000000"/>
        </w:rPr>
        <w:t>Der Leihnehmer schließt eine Versicherung des Leihobjekts vor dem Transport zu den von dem Leihgeber festgesetzten Versicherungswerten gemäß § 1.3 unter Berücksichtigung der in § 3.16 festgelegten Haftungskriterien ab und übernimmt die Versicherungskosten. Versichert wird lt. AVB Ausstellungsversicherung-2010 gegen Verlust und Beschädigung in der Ausstellung, inklusive Transport ab Leihgeber hin und zurück.</w:t>
      </w:r>
    </w:p>
    <w:p w14:paraId="00000196" w14:textId="77777777" w:rsidR="00F970BA" w:rsidRDefault="00000000">
      <w:pPr>
        <w:numPr>
          <w:ilvl w:val="1"/>
          <w:numId w:val="6"/>
        </w:numPr>
        <w:pBdr>
          <w:top w:val="nil"/>
          <w:left w:val="nil"/>
          <w:bottom w:val="nil"/>
          <w:right w:val="nil"/>
          <w:between w:val="nil"/>
        </w:pBdr>
        <w:spacing w:after="120" w:line="240" w:lineRule="auto"/>
        <w:ind w:right="851"/>
        <w:rPr>
          <w:rFonts w:ascii="Source Sans 3" w:eastAsia="Source Sans 3" w:hAnsi="Source Sans 3" w:cs="Source Sans 3"/>
          <w:color w:val="000000"/>
        </w:rPr>
      </w:pPr>
      <w:r>
        <w:rPr>
          <w:rFonts w:ascii="Source Sans 3" w:eastAsia="Source Sans 3" w:hAnsi="Source Sans 3" w:cs="Source Sans 3"/>
          <w:color w:val="000000"/>
        </w:rPr>
        <w:t xml:space="preserve">Der Leihnehmer haftet unbeschränkt auf Vorsatz und grobe Fahrlässigkeit. Für einfache Fahrlässigkeit haftet der Leihnehmer -außer im Falle der Verletzung des Lebens des Körpers oder der Gesundheit- bei der Verletzung wesentlicher Vertragspflichten (Kardinalpflichten). Die Haftung ist begrenzt auf den vertragstypischen vorhersehbaren Schaden, maximal jedoch bis zur Höhe der Versicherungssumme. </w:t>
      </w:r>
    </w:p>
    <w:p w14:paraId="00000197" w14:textId="77777777" w:rsidR="00F970BA" w:rsidRDefault="00000000">
      <w:pPr>
        <w:numPr>
          <w:ilvl w:val="1"/>
          <w:numId w:val="6"/>
        </w:numPr>
        <w:pBdr>
          <w:top w:val="nil"/>
          <w:left w:val="nil"/>
          <w:bottom w:val="nil"/>
          <w:right w:val="nil"/>
          <w:between w:val="nil"/>
        </w:pBdr>
        <w:spacing w:after="120" w:line="240" w:lineRule="auto"/>
        <w:ind w:right="851"/>
        <w:rPr>
          <w:rFonts w:ascii="Source Sans 3" w:eastAsia="Source Sans 3" w:hAnsi="Source Sans 3" w:cs="Source Sans 3"/>
          <w:color w:val="000000"/>
        </w:rPr>
      </w:pPr>
      <w:r>
        <w:rPr>
          <w:rFonts w:ascii="Source Sans 3" w:eastAsia="Source Sans 3" w:hAnsi="Source Sans 3" w:cs="Source Sans 3"/>
          <w:color w:val="000000"/>
        </w:rPr>
        <w:t xml:space="preserve">Der Leihnehmer ist verpflichtet, jede am Leihobjekt eingetretene Beschädigung dem Leihgeber unverzüglich zu melden. Der Leihnehmer fertigt dazu ein Schadensprotokoll an, das er dem Leihgeber übermittelt. </w:t>
      </w:r>
    </w:p>
    <w:p w14:paraId="00000198" w14:textId="77777777" w:rsidR="00F970BA" w:rsidRDefault="00000000">
      <w:pPr>
        <w:numPr>
          <w:ilvl w:val="0"/>
          <w:numId w:val="6"/>
        </w:numPr>
        <w:pBdr>
          <w:top w:val="nil"/>
          <w:left w:val="nil"/>
          <w:bottom w:val="nil"/>
          <w:right w:val="nil"/>
          <w:between w:val="nil"/>
        </w:pBdr>
        <w:spacing w:before="360" w:after="120" w:line="240" w:lineRule="auto"/>
        <w:ind w:right="851"/>
        <w:rPr>
          <w:rFonts w:ascii="Source Sans 3" w:eastAsia="Source Sans 3" w:hAnsi="Source Sans 3" w:cs="Source Sans 3"/>
          <w:color w:val="000000"/>
        </w:rPr>
      </w:pPr>
      <w:bookmarkStart w:id="25" w:name="_heading=h.30j0zll" w:colFirst="0" w:colLast="0"/>
      <w:bookmarkEnd w:id="25"/>
      <w:r>
        <w:rPr>
          <w:rFonts w:ascii="Source Sans 3" w:eastAsia="Source Sans 3" w:hAnsi="Source Sans 3" w:cs="Source Sans 3"/>
          <w:b/>
          <w:bCs/>
          <w:color w:val="000000"/>
        </w:rPr>
        <w:t>Pflichten des Leihgebers</w:t>
      </w:r>
    </w:p>
    <w:p w14:paraId="00000199" w14:textId="77777777" w:rsidR="00F970BA" w:rsidRDefault="00000000">
      <w:pPr>
        <w:numPr>
          <w:ilvl w:val="1"/>
          <w:numId w:val="6"/>
        </w:numPr>
        <w:pBdr>
          <w:top w:val="nil"/>
          <w:left w:val="nil"/>
          <w:bottom w:val="nil"/>
          <w:right w:val="nil"/>
          <w:between w:val="nil"/>
        </w:pBdr>
        <w:spacing w:after="120" w:line="240" w:lineRule="auto"/>
        <w:ind w:right="851"/>
        <w:rPr>
          <w:rFonts w:ascii="Source Sans 3" w:eastAsia="Source Sans 3" w:hAnsi="Source Sans 3" w:cs="Source Sans 3"/>
          <w:color w:val="000000"/>
        </w:rPr>
      </w:pPr>
      <w:r>
        <w:rPr>
          <w:rFonts w:ascii="Source Sans 3" w:eastAsia="Source Sans 3" w:hAnsi="Source Sans 3" w:cs="Source Sans 3"/>
          <w:color w:val="000000"/>
        </w:rPr>
        <w:t>Der Leihgeber stellt dem Leihnehmer ein vollständiges, voll funktionsfähiges Exponat zur Verfügung.</w:t>
      </w:r>
    </w:p>
    <w:p w14:paraId="0000019A" w14:textId="77777777" w:rsidR="00F970BA" w:rsidRDefault="00000000">
      <w:pPr>
        <w:numPr>
          <w:ilvl w:val="1"/>
          <w:numId w:val="6"/>
        </w:numPr>
        <w:pBdr>
          <w:top w:val="nil"/>
          <w:left w:val="nil"/>
          <w:bottom w:val="nil"/>
          <w:right w:val="nil"/>
          <w:between w:val="nil"/>
        </w:pBdr>
        <w:spacing w:after="120" w:line="240" w:lineRule="auto"/>
        <w:ind w:right="851"/>
        <w:rPr>
          <w:rFonts w:ascii="Source Sans 3" w:eastAsia="Source Sans 3" w:hAnsi="Source Sans 3" w:cs="Source Sans 3"/>
          <w:color w:val="000000"/>
        </w:rPr>
      </w:pPr>
      <w:r>
        <w:rPr>
          <w:rFonts w:ascii="Source Sans 3" w:eastAsia="Source Sans 3" w:hAnsi="Source Sans 3" w:cs="Source Sans 3"/>
          <w:color w:val="000000"/>
        </w:rPr>
        <w:t xml:space="preserve">Das Leihobjekt ist Bestandteil einer interaktiven Ausstellung. Der Leihgeber achtet darauf, dass das Leihobjekt als Exponat in einer solchen Ausstellung ausreichend robust ist und sich für die Nutzung durch ein </w:t>
      </w:r>
      <w:r>
        <w:rPr>
          <w:rFonts w:ascii="Source Sans 3" w:eastAsia="Source Sans 3" w:hAnsi="Source Sans 3" w:cs="Source Sans 3"/>
          <w:color w:val="000000"/>
        </w:rPr>
        <w:lastRenderedPageBreak/>
        <w:t>Ausstellungspublikum eignet. Während der Ausstellungzeit besuchen durchschnittlich 80.000 Personen das Schiff.</w:t>
      </w:r>
    </w:p>
    <w:p w14:paraId="0000019B" w14:textId="77777777" w:rsidR="00F970BA" w:rsidRDefault="00000000">
      <w:pPr>
        <w:numPr>
          <w:ilvl w:val="1"/>
          <w:numId w:val="6"/>
        </w:numPr>
        <w:pBdr>
          <w:top w:val="nil"/>
          <w:left w:val="nil"/>
          <w:bottom w:val="nil"/>
          <w:right w:val="nil"/>
          <w:between w:val="nil"/>
        </w:pBdr>
        <w:spacing w:after="120" w:line="240" w:lineRule="auto"/>
        <w:ind w:right="851"/>
        <w:rPr>
          <w:rFonts w:ascii="Source Sans 3" w:eastAsia="Source Sans 3" w:hAnsi="Source Sans 3" w:cs="Source Sans 3"/>
          <w:color w:val="000000"/>
        </w:rPr>
      </w:pPr>
      <w:r>
        <w:rPr>
          <w:rFonts w:ascii="Source Sans 3" w:eastAsia="Source Sans 3" w:hAnsi="Source Sans 3" w:cs="Source Sans 3"/>
          <w:color w:val="000000"/>
        </w:rPr>
        <w:t>Die Verpackung, Aufbereitung und Überbringung des Leihobjekts zum Schiff MS Charon sowie den Aufbau, die Inbetriebnahme und Übergabe an den Leihnehmer oder von ihm beauftragte Dritte übernimmt der Leihgeber beziehungsweise von ihm beauftragte Dritte. Der Abbau, die Verpackung, Aufbereitung und Rückführung der Leihgabe erfolgen ebenfalls durch den Leihgeber oder in seinem Auftrag.</w:t>
      </w:r>
    </w:p>
    <w:p w14:paraId="0000019C" w14:textId="77777777" w:rsidR="00F970BA" w:rsidRDefault="00000000">
      <w:pPr>
        <w:numPr>
          <w:ilvl w:val="1"/>
          <w:numId w:val="6"/>
        </w:numPr>
        <w:pBdr>
          <w:top w:val="nil"/>
          <w:left w:val="nil"/>
          <w:bottom w:val="nil"/>
          <w:right w:val="nil"/>
          <w:between w:val="nil"/>
        </w:pBdr>
        <w:spacing w:after="120" w:line="240" w:lineRule="auto"/>
        <w:ind w:right="851"/>
        <w:rPr>
          <w:rFonts w:ascii="Source Sans 3" w:eastAsia="Source Sans 3" w:hAnsi="Source Sans 3" w:cs="Source Sans 3"/>
          <w:color w:val="000000"/>
        </w:rPr>
      </w:pPr>
      <w:r>
        <w:rPr>
          <w:rFonts w:ascii="Source Sans 3" w:eastAsia="Source Sans 3" w:hAnsi="Source Sans 3" w:cs="Source Sans 3"/>
          <w:color w:val="000000"/>
        </w:rPr>
        <w:t>Der Leihgeber sorgt für eine ordnungsgemäße und sichere Transportverpackung. Sollte die Transportverpackung unzureichend sein, greift ggf. die Transportversicherung des Leihnehmers nicht (siehe § 315)). Die ordnungsgemäße Verpackung ist z. B. per Foto zu dokumentieren.</w:t>
      </w:r>
    </w:p>
    <w:p w14:paraId="0000019D" w14:textId="77777777" w:rsidR="00F970BA" w:rsidRDefault="00000000">
      <w:pPr>
        <w:numPr>
          <w:ilvl w:val="1"/>
          <w:numId w:val="6"/>
        </w:numPr>
        <w:pBdr>
          <w:top w:val="nil"/>
          <w:left w:val="nil"/>
          <w:bottom w:val="nil"/>
          <w:right w:val="nil"/>
          <w:between w:val="nil"/>
        </w:pBdr>
        <w:spacing w:after="120" w:line="240" w:lineRule="auto"/>
        <w:ind w:right="851"/>
        <w:rPr>
          <w:rFonts w:ascii="Source Sans 3" w:eastAsia="Source Sans 3" w:hAnsi="Source Sans 3" w:cs="Source Sans 3"/>
          <w:color w:val="000000"/>
        </w:rPr>
      </w:pPr>
      <w:r>
        <w:rPr>
          <w:rFonts w:ascii="Source Sans 3" w:eastAsia="Source Sans 3" w:hAnsi="Source Sans 3" w:cs="Source Sans 3"/>
          <w:color w:val="000000"/>
        </w:rPr>
        <w:t xml:space="preserve">Die Anlieferung erfolgt in einem vom Leihgeber definierten Zeitfenster. Terminabstimmungen innerhalb dieses Zeitfensters sind möglich. </w:t>
      </w:r>
    </w:p>
    <w:p w14:paraId="0000019E" w14:textId="77777777" w:rsidR="00F970BA" w:rsidRDefault="00000000">
      <w:pPr>
        <w:numPr>
          <w:ilvl w:val="1"/>
          <w:numId w:val="6"/>
        </w:numPr>
        <w:pBdr>
          <w:top w:val="nil"/>
          <w:left w:val="nil"/>
          <w:bottom w:val="nil"/>
          <w:right w:val="nil"/>
          <w:between w:val="nil"/>
        </w:pBdr>
        <w:spacing w:after="120" w:line="240" w:lineRule="auto"/>
        <w:ind w:right="851"/>
        <w:rPr>
          <w:rFonts w:ascii="Source Sans 3" w:eastAsia="Source Sans 3" w:hAnsi="Source Sans 3" w:cs="Source Sans 3"/>
          <w:color w:val="000000"/>
        </w:rPr>
      </w:pPr>
      <w:r>
        <w:rPr>
          <w:rFonts w:ascii="Source Sans 3" w:eastAsia="Source Sans 3" w:hAnsi="Source Sans 3" w:cs="Source Sans 3"/>
          <w:color w:val="000000"/>
        </w:rPr>
        <w:t>Der Leihgeber bestätigt mit seiner Unterschrift, dass er alle sicherheitsrelevanten und technischen Vorgaben beim Bau des Exponats eingehalten hat (siehe Leitfaden Exponaterstellung).</w:t>
      </w:r>
    </w:p>
    <w:p w14:paraId="0000019F" w14:textId="77777777" w:rsidR="00F970BA" w:rsidRDefault="00000000">
      <w:pPr>
        <w:numPr>
          <w:ilvl w:val="1"/>
          <w:numId w:val="6"/>
        </w:numPr>
        <w:pBdr>
          <w:top w:val="nil"/>
          <w:left w:val="nil"/>
          <w:bottom w:val="nil"/>
          <w:right w:val="nil"/>
          <w:between w:val="nil"/>
        </w:pBdr>
        <w:spacing w:after="120" w:line="240" w:lineRule="auto"/>
        <w:ind w:right="851"/>
        <w:rPr>
          <w:rFonts w:ascii="Source Sans 3" w:eastAsia="Source Sans 3" w:hAnsi="Source Sans 3" w:cs="Source Sans 3"/>
          <w:color w:val="000000"/>
        </w:rPr>
      </w:pPr>
      <w:r>
        <w:rPr>
          <w:rFonts w:ascii="Source Sans 3" w:eastAsia="Source Sans 3" w:hAnsi="Source Sans 3" w:cs="Source Sans 3"/>
          <w:color w:val="000000"/>
        </w:rPr>
        <w:t>Der Leihgeber liefert eine ausführliche technische Bedienungsanleitung für die Ausstellungsbetreuer*innen schriftlich oder digital mit. Bestandteile können sein:</w:t>
      </w:r>
    </w:p>
    <w:p w14:paraId="000001A0" w14:textId="77777777" w:rsidR="00F970BA" w:rsidRDefault="00000000">
      <w:pPr>
        <w:numPr>
          <w:ilvl w:val="0"/>
          <w:numId w:val="4"/>
        </w:numPr>
        <w:pBdr>
          <w:top w:val="nil"/>
          <w:left w:val="nil"/>
          <w:bottom w:val="nil"/>
          <w:right w:val="nil"/>
          <w:between w:val="nil"/>
        </w:pBdr>
        <w:spacing w:line="240" w:lineRule="auto"/>
        <w:ind w:left="714" w:right="851" w:hanging="357"/>
      </w:pPr>
      <w:r>
        <w:rPr>
          <w:rFonts w:ascii="Source Sans 3" w:eastAsia="Source Sans 3" w:hAnsi="Source Sans 3" w:cs="Source Sans 3"/>
          <w:color w:val="000000"/>
        </w:rPr>
        <w:t>Geräteliste/Liste der verbauten Komponenten</w:t>
      </w:r>
    </w:p>
    <w:p w14:paraId="000001A1" w14:textId="77777777" w:rsidR="00F970BA" w:rsidRDefault="00000000">
      <w:pPr>
        <w:numPr>
          <w:ilvl w:val="0"/>
          <w:numId w:val="4"/>
        </w:numPr>
        <w:pBdr>
          <w:top w:val="nil"/>
          <w:left w:val="nil"/>
          <w:bottom w:val="nil"/>
          <w:right w:val="nil"/>
          <w:between w:val="nil"/>
        </w:pBdr>
        <w:spacing w:line="240" w:lineRule="auto"/>
        <w:ind w:left="714" w:right="851" w:hanging="357"/>
      </w:pPr>
      <w:r>
        <w:rPr>
          <w:rFonts w:ascii="Source Sans 3" w:eastAsia="Source Sans 3" w:hAnsi="Source Sans 3" w:cs="Source Sans 3"/>
          <w:color w:val="000000"/>
        </w:rPr>
        <w:t>Ersatzteilliste</w:t>
      </w:r>
    </w:p>
    <w:p w14:paraId="000001A2" w14:textId="77777777" w:rsidR="00F970BA" w:rsidRDefault="00000000">
      <w:pPr>
        <w:numPr>
          <w:ilvl w:val="0"/>
          <w:numId w:val="4"/>
        </w:numPr>
        <w:pBdr>
          <w:top w:val="nil"/>
          <w:left w:val="nil"/>
          <w:bottom w:val="nil"/>
          <w:right w:val="nil"/>
          <w:between w:val="nil"/>
        </w:pBdr>
        <w:spacing w:line="240" w:lineRule="auto"/>
        <w:ind w:left="714" w:right="851" w:hanging="357"/>
      </w:pPr>
      <w:r>
        <w:rPr>
          <w:rFonts w:ascii="Source Sans 3" w:eastAsia="Source Sans 3" w:hAnsi="Source Sans 3" w:cs="Source Sans 3"/>
          <w:color w:val="000000"/>
        </w:rPr>
        <w:t>(bebilderte) Reparaturhinweise</w:t>
      </w:r>
    </w:p>
    <w:p w14:paraId="000001A3" w14:textId="77777777" w:rsidR="00F970BA" w:rsidRDefault="00000000">
      <w:pPr>
        <w:numPr>
          <w:ilvl w:val="0"/>
          <w:numId w:val="4"/>
        </w:numPr>
        <w:pBdr>
          <w:top w:val="nil"/>
          <w:left w:val="nil"/>
          <w:bottom w:val="nil"/>
          <w:right w:val="nil"/>
          <w:between w:val="nil"/>
        </w:pBdr>
        <w:spacing w:line="240" w:lineRule="auto"/>
        <w:ind w:left="714" w:right="851" w:hanging="357"/>
      </w:pPr>
      <w:r>
        <w:rPr>
          <w:rFonts w:ascii="Source Sans 3" w:eastAsia="Source Sans 3" w:hAnsi="Source Sans 3" w:cs="Source Sans 3"/>
          <w:color w:val="000000"/>
        </w:rPr>
        <w:t>Reinigungs- und Pflegehinweise</w:t>
      </w:r>
    </w:p>
    <w:p w14:paraId="000001A4" w14:textId="77777777" w:rsidR="00F970BA" w:rsidRDefault="00000000">
      <w:pPr>
        <w:numPr>
          <w:ilvl w:val="0"/>
          <w:numId w:val="4"/>
        </w:numPr>
        <w:pBdr>
          <w:top w:val="nil"/>
          <w:left w:val="nil"/>
          <w:bottom w:val="nil"/>
          <w:right w:val="nil"/>
          <w:between w:val="nil"/>
        </w:pBdr>
        <w:spacing w:line="240" w:lineRule="auto"/>
        <w:ind w:left="714" w:right="851" w:hanging="357"/>
      </w:pPr>
      <w:r>
        <w:rPr>
          <w:rFonts w:ascii="Source Sans 3" w:eastAsia="Source Sans 3" w:hAnsi="Source Sans 3" w:cs="Source Sans 3"/>
          <w:color w:val="000000"/>
        </w:rPr>
        <w:t>Wartungshinweise</w:t>
      </w:r>
    </w:p>
    <w:p w14:paraId="000001A5" w14:textId="77777777" w:rsidR="00F970BA" w:rsidRDefault="00000000">
      <w:pPr>
        <w:numPr>
          <w:ilvl w:val="0"/>
          <w:numId w:val="4"/>
        </w:numPr>
        <w:pBdr>
          <w:top w:val="nil"/>
          <w:left w:val="nil"/>
          <w:bottom w:val="nil"/>
          <w:right w:val="nil"/>
          <w:between w:val="nil"/>
        </w:pBdr>
        <w:spacing w:after="120" w:line="240" w:lineRule="auto"/>
        <w:ind w:left="714" w:right="851" w:hanging="357"/>
      </w:pPr>
      <w:r>
        <w:rPr>
          <w:rFonts w:ascii="Source Sans 3" w:eastAsia="Source Sans 3" w:hAnsi="Source Sans 3" w:cs="Source Sans 3"/>
          <w:color w:val="000000"/>
        </w:rPr>
        <w:t>(bebilderte) Bedienungsanleitung</w:t>
      </w:r>
    </w:p>
    <w:p w14:paraId="000001A6" w14:textId="77777777" w:rsidR="00F970BA" w:rsidRDefault="00000000">
      <w:pPr>
        <w:numPr>
          <w:ilvl w:val="1"/>
          <w:numId w:val="6"/>
        </w:numPr>
        <w:pBdr>
          <w:top w:val="nil"/>
          <w:left w:val="nil"/>
          <w:bottom w:val="nil"/>
          <w:right w:val="nil"/>
          <w:between w:val="nil"/>
        </w:pBdr>
        <w:spacing w:after="120" w:line="240" w:lineRule="auto"/>
        <w:ind w:right="851"/>
        <w:rPr>
          <w:rFonts w:ascii="Source Sans 3" w:eastAsia="Source Sans 3" w:hAnsi="Source Sans 3" w:cs="Source Sans 3"/>
          <w:color w:val="000000"/>
        </w:rPr>
      </w:pPr>
      <w:r>
        <w:rPr>
          <w:rFonts w:ascii="Source Sans 3" w:eastAsia="Source Sans 3" w:hAnsi="Source Sans 3" w:cs="Source Sans 3"/>
          <w:color w:val="000000"/>
        </w:rPr>
        <w:t>Der Leihgeber stellt eine ausreichende Menge an Ersatzteilen zur Verfügung oder liefert diese nach, solange diese für die Funktionsfähigkeit des Leihobjekts/Exponats unerlässlich sind. Bei niedrigpreisigen Verbrauchsmaterialien, die problemlos im Handel erhältlich sind, teilt er dem Leihnehmer eine genaue Artikelbeschreibung mit, damit dieser das geeignete Material selbstständig besorgen kann.</w:t>
      </w:r>
    </w:p>
    <w:p w14:paraId="000001A7" w14:textId="77777777" w:rsidR="00F970BA" w:rsidRDefault="00000000">
      <w:pPr>
        <w:numPr>
          <w:ilvl w:val="1"/>
          <w:numId w:val="6"/>
        </w:numPr>
        <w:pBdr>
          <w:top w:val="nil"/>
          <w:left w:val="nil"/>
          <w:bottom w:val="nil"/>
          <w:right w:val="nil"/>
          <w:between w:val="nil"/>
        </w:pBdr>
        <w:tabs>
          <w:tab w:val="left" w:pos="426"/>
        </w:tabs>
        <w:spacing w:after="120" w:line="240" w:lineRule="auto"/>
        <w:ind w:right="851"/>
        <w:rPr>
          <w:rFonts w:ascii="Source Sans 3" w:eastAsia="Source Sans 3" w:hAnsi="Source Sans 3" w:cs="Source Sans 3"/>
          <w:color w:val="000000"/>
        </w:rPr>
      </w:pPr>
      <w:r>
        <w:rPr>
          <w:rFonts w:ascii="Source Sans 3" w:eastAsia="Source Sans 3" w:hAnsi="Source Sans 3" w:cs="Source Sans 3"/>
          <w:color w:val="000000"/>
        </w:rPr>
        <w:t>Die Haftung des Leihgebers ist beschränkt auf Vorsatz und grobe Fahrlässigkeit, soweit nicht die schuldhafte Verletzung von Leben, Körper oder Gesundheit durch den Verleiher, seine Verrichtungs- oder Erfüllungsgehilfen vorliegt. Hat der Verleiher einen Mangel des Gerätes arglistig verschwiegen, so ist er verpflichtet, dem Entleiher den dadurch entstandenen Schaden zu ersetzen.</w:t>
      </w:r>
    </w:p>
    <w:p w14:paraId="000001A8" w14:textId="77777777" w:rsidR="00F970BA" w:rsidRDefault="00000000">
      <w:pPr>
        <w:numPr>
          <w:ilvl w:val="1"/>
          <w:numId w:val="6"/>
        </w:numPr>
        <w:pBdr>
          <w:top w:val="nil"/>
          <w:left w:val="nil"/>
          <w:bottom w:val="nil"/>
          <w:right w:val="nil"/>
          <w:between w:val="nil"/>
        </w:pBdr>
        <w:spacing w:after="120" w:line="240" w:lineRule="auto"/>
        <w:ind w:right="851"/>
        <w:rPr>
          <w:rFonts w:ascii="Source Sans 3" w:eastAsia="Source Sans 3" w:hAnsi="Source Sans 3" w:cs="Source Sans 3"/>
          <w:color w:val="000000"/>
        </w:rPr>
      </w:pPr>
      <w:r>
        <w:rPr>
          <w:rFonts w:ascii="Source Sans 3" w:eastAsia="Source Sans 3" w:hAnsi="Source Sans 3" w:cs="Source Sans 3"/>
          <w:color w:val="000000"/>
        </w:rPr>
        <w:t>Es wird vom Leihgeber ein gut erreichbarer technischer Ansprechpartner mit Mobilnummer, auch für Notfälle, genannt.</w:t>
      </w:r>
    </w:p>
    <w:p w14:paraId="000001A9" w14:textId="77777777" w:rsidR="00F970BA" w:rsidRDefault="00000000">
      <w:pPr>
        <w:numPr>
          <w:ilvl w:val="1"/>
          <w:numId w:val="6"/>
        </w:numPr>
        <w:pBdr>
          <w:top w:val="nil"/>
          <w:left w:val="nil"/>
          <w:bottom w:val="nil"/>
          <w:right w:val="nil"/>
          <w:between w:val="nil"/>
        </w:pBdr>
        <w:spacing w:after="120" w:line="240" w:lineRule="auto"/>
        <w:ind w:right="851"/>
        <w:rPr>
          <w:rFonts w:ascii="Source Sans 3" w:eastAsia="Source Sans 3" w:hAnsi="Source Sans 3" w:cs="Source Sans 3"/>
          <w:color w:val="000000"/>
        </w:rPr>
      </w:pPr>
      <w:r>
        <w:rPr>
          <w:rFonts w:ascii="Source Sans 3" w:eastAsia="Source Sans 3" w:hAnsi="Source Sans 3" w:cs="Source Sans 3"/>
          <w:color w:val="000000"/>
        </w:rPr>
        <w:lastRenderedPageBreak/>
        <w:t>Der Leihgeber sichert bewegliche Einzelteile am Leihobjekt ausreichend gegen Diebstahl.</w:t>
      </w:r>
    </w:p>
    <w:p w14:paraId="000001AA" w14:textId="77777777" w:rsidR="00F970BA" w:rsidRDefault="00000000">
      <w:pPr>
        <w:numPr>
          <w:ilvl w:val="1"/>
          <w:numId w:val="6"/>
        </w:numPr>
        <w:pBdr>
          <w:top w:val="nil"/>
          <w:left w:val="nil"/>
          <w:bottom w:val="nil"/>
          <w:right w:val="nil"/>
          <w:between w:val="nil"/>
        </w:pBdr>
        <w:spacing w:after="120" w:line="240" w:lineRule="auto"/>
        <w:ind w:right="851"/>
        <w:rPr>
          <w:rFonts w:ascii="Source Sans 3" w:eastAsia="Source Sans 3" w:hAnsi="Source Sans 3" w:cs="Source Sans 3"/>
          <w:color w:val="000000"/>
        </w:rPr>
      </w:pPr>
      <w:r>
        <w:rPr>
          <w:rFonts w:ascii="Source Sans 3" w:eastAsia="Source Sans 3" w:hAnsi="Source Sans 3" w:cs="Source Sans 3"/>
          <w:color w:val="000000"/>
        </w:rPr>
        <w:t>Der Leihgeber setzt bei digitalen Exponaten die Software so auf, dass sie vor Missbrauch geschützt ist. Die Besucher*innen dürfen keine Möglichkeit erhalten, Zugang auf das Betriebssystem oder Internet zu bekommen.</w:t>
      </w:r>
    </w:p>
    <w:p w14:paraId="000001AB" w14:textId="77777777" w:rsidR="00F970BA" w:rsidRDefault="00000000">
      <w:pPr>
        <w:numPr>
          <w:ilvl w:val="1"/>
          <w:numId w:val="6"/>
        </w:numPr>
        <w:pBdr>
          <w:top w:val="nil"/>
          <w:left w:val="nil"/>
          <w:bottom w:val="nil"/>
          <w:right w:val="nil"/>
          <w:between w:val="nil"/>
        </w:pBdr>
        <w:spacing w:after="120" w:line="240" w:lineRule="auto"/>
        <w:ind w:right="851"/>
        <w:rPr>
          <w:rFonts w:ascii="Source Sans 3" w:eastAsia="Source Sans 3" w:hAnsi="Source Sans 3" w:cs="Source Sans 3"/>
          <w:color w:val="000000"/>
        </w:rPr>
      </w:pPr>
      <w:r>
        <w:rPr>
          <w:rFonts w:ascii="Source Sans 3" w:eastAsia="Source Sans 3" w:hAnsi="Source Sans 3" w:cs="Source Sans 3"/>
          <w:color w:val="000000"/>
        </w:rPr>
        <w:t>Sollte die Funktionsfähigkeit des Leihobjekts im Laufe der Leihzeit durch Umstände eingeschränkt sein, die nicht vom Leihnehmer verantwortet werden, sorgt der Leihgeber zeitnah für eine Besserung/Reparatur. Dies gilt auch für allgemeine Abnutzungs- oder Gebrauchsmängel, die durch die Nutzung als interaktives Exponat entstehen.</w:t>
      </w:r>
    </w:p>
    <w:p w14:paraId="000001AC" w14:textId="77777777" w:rsidR="00F970BA" w:rsidRDefault="00000000">
      <w:pPr>
        <w:numPr>
          <w:ilvl w:val="1"/>
          <w:numId w:val="6"/>
        </w:numPr>
        <w:pBdr>
          <w:top w:val="nil"/>
          <w:left w:val="nil"/>
          <w:bottom w:val="nil"/>
          <w:right w:val="nil"/>
          <w:between w:val="nil"/>
        </w:pBdr>
        <w:spacing w:after="120" w:line="240" w:lineRule="auto"/>
        <w:ind w:right="851"/>
        <w:rPr>
          <w:rFonts w:ascii="Source Sans 3" w:eastAsia="Source Sans 3" w:hAnsi="Source Sans 3" w:cs="Source Sans 3"/>
          <w:color w:val="000000"/>
        </w:rPr>
      </w:pPr>
      <w:r>
        <w:rPr>
          <w:rFonts w:ascii="Source Sans 3" w:eastAsia="Source Sans 3" w:hAnsi="Source Sans 3" w:cs="Source Sans 3"/>
          <w:color w:val="000000"/>
        </w:rPr>
        <w:t>Der Leihgeber achtet darauf, alle für das Exponat erforderlichen Urheber- oder sonstigen Rechte zu besitzen oder zu erwerben.</w:t>
      </w:r>
    </w:p>
    <w:p w14:paraId="000001AD" w14:textId="77777777" w:rsidR="00F970BA" w:rsidRDefault="00000000">
      <w:pPr>
        <w:numPr>
          <w:ilvl w:val="1"/>
          <w:numId w:val="6"/>
        </w:numPr>
        <w:pBdr>
          <w:top w:val="nil"/>
          <w:left w:val="nil"/>
          <w:bottom w:val="nil"/>
          <w:right w:val="nil"/>
          <w:between w:val="nil"/>
        </w:pBdr>
        <w:spacing w:after="120" w:line="240" w:lineRule="auto"/>
        <w:ind w:right="851"/>
        <w:rPr>
          <w:rFonts w:ascii="Source Sans 3" w:eastAsia="Source Sans 3" w:hAnsi="Source Sans 3" w:cs="Source Sans 3"/>
          <w:color w:val="000000"/>
        </w:rPr>
      </w:pPr>
      <w:r>
        <w:rPr>
          <w:rFonts w:ascii="Source Sans 3" w:eastAsia="Source Sans 3" w:hAnsi="Source Sans 3" w:cs="Source Sans 3"/>
          <w:color w:val="000000"/>
        </w:rPr>
        <w:t>Der Leihgeber achtet in der Konzeption und Umsetzung darauf, das Exponat möglichst barrierefrei zu gestalten.</w:t>
      </w:r>
    </w:p>
    <w:p w14:paraId="000001AE" w14:textId="77777777" w:rsidR="00F970BA" w:rsidRDefault="00000000">
      <w:pPr>
        <w:numPr>
          <w:ilvl w:val="1"/>
          <w:numId w:val="6"/>
        </w:numPr>
        <w:pBdr>
          <w:top w:val="nil"/>
          <w:left w:val="nil"/>
          <w:bottom w:val="nil"/>
          <w:right w:val="nil"/>
          <w:between w:val="nil"/>
        </w:pBdr>
        <w:spacing w:after="120" w:line="240" w:lineRule="auto"/>
        <w:ind w:right="851"/>
        <w:rPr>
          <w:rFonts w:ascii="Source Sans 3" w:eastAsia="Source Sans 3" w:hAnsi="Source Sans 3" w:cs="Source Sans 3"/>
          <w:color w:val="000000"/>
        </w:rPr>
      </w:pPr>
      <w:r>
        <w:rPr>
          <w:rFonts w:ascii="Source Sans 3" w:eastAsia="Source Sans 3" w:hAnsi="Source Sans 3" w:cs="Source Sans 3"/>
          <w:color w:val="000000"/>
        </w:rPr>
        <w:t>Der Leihgeber achtet in der Konzeption und Umsetzung darauf, das Exponat mit offenen Lizenzen zu gestalten, um eine Nachnutzung des Exponats zu ermöglichen.</w:t>
      </w:r>
    </w:p>
    <w:p w14:paraId="000001AF" w14:textId="77777777" w:rsidR="00F970BA" w:rsidRDefault="00000000">
      <w:pPr>
        <w:numPr>
          <w:ilvl w:val="0"/>
          <w:numId w:val="6"/>
        </w:numPr>
        <w:pBdr>
          <w:top w:val="nil"/>
          <w:left w:val="nil"/>
          <w:bottom w:val="nil"/>
          <w:right w:val="nil"/>
          <w:between w:val="nil"/>
        </w:pBdr>
        <w:spacing w:before="360" w:after="120" w:line="240" w:lineRule="auto"/>
        <w:ind w:right="851"/>
        <w:rPr>
          <w:rFonts w:ascii="Source Sans 3" w:eastAsia="Source Sans 3" w:hAnsi="Source Sans 3" w:cs="Source Sans 3"/>
          <w:color w:val="000000"/>
        </w:rPr>
      </w:pPr>
      <w:bookmarkStart w:id="26" w:name="_heading=h.gjdgxs" w:colFirst="0" w:colLast="0"/>
      <w:bookmarkEnd w:id="26"/>
      <w:r>
        <w:rPr>
          <w:rFonts w:ascii="Source Sans 3" w:eastAsia="Source Sans 3" w:hAnsi="Source Sans 3" w:cs="Source Sans 3"/>
          <w:b/>
          <w:bCs/>
          <w:color w:val="000000"/>
        </w:rPr>
        <w:t>Leihgebühr</w:t>
      </w:r>
    </w:p>
    <w:p w14:paraId="000001B0" w14:textId="77777777" w:rsidR="00F970BA" w:rsidRDefault="00000000">
      <w:pPr>
        <w:rPr>
          <w:rFonts w:ascii="Source Sans 3" w:eastAsia="Source Sans 3" w:hAnsi="Source Sans 3" w:cs="Source Sans 3"/>
        </w:rPr>
      </w:pPr>
      <w:r>
        <w:rPr>
          <w:rFonts w:ascii="Source Sans 3" w:eastAsia="Source Sans 3" w:hAnsi="Source Sans 3" w:cs="Source Sans 3"/>
        </w:rPr>
        <w:t>Für den Verleih der oben genannten Leihobjekte erhebt der Leihgeber für die Dauer der Leihzeit keine Leihgebühr.</w:t>
      </w:r>
    </w:p>
    <w:p w14:paraId="000001B1" w14:textId="77777777" w:rsidR="00F970BA" w:rsidRDefault="00000000">
      <w:pPr>
        <w:numPr>
          <w:ilvl w:val="0"/>
          <w:numId w:val="6"/>
        </w:numPr>
        <w:pBdr>
          <w:top w:val="nil"/>
          <w:left w:val="nil"/>
          <w:bottom w:val="nil"/>
          <w:right w:val="nil"/>
          <w:between w:val="nil"/>
        </w:pBdr>
        <w:spacing w:before="360" w:after="120" w:line="240" w:lineRule="auto"/>
        <w:ind w:right="851"/>
        <w:rPr>
          <w:rFonts w:ascii="Source Sans 3" w:eastAsia="Source Sans 3" w:hAnsi="Source Sans 3" w:cs="Source Sans 3"/>
          <w:color w:val="000000"/>
        </w:rPr>
      </w:pPr>
      <w:r>
        <w:rPr>
          <w:rFonts w:ascii="Source Sans 3" w:eastAsia="Source Sans 3" w:hAnsi="Source Sans 3" w:cs="Source Sans 3"/>
          <w:b/>
          <w:bCs/>
          <w:color w:val="000000"/>
        </w:rPr>
        <w:t>Kündigung</w:t>
      </w:r>
    </w:p>
    <w:p w14:paraId="000001B2" w14:textId="77777777" w:rsidR="00F970BA" w:rsidRDefault="00000000">
      <w:pPr>
        <w:rPr>
          <w:rFonts w:ascii="Source Sans 3" w:eastAsia="Source Sans 3" w:hAnsi="Source Sans 3" w:cs="Source Sans 3"/>
        </w:rPr>
      </w:pPr>
      <w:r>
        <w:rPr>
          <w:rFonts w:ascii="Source Sans 3" w:eastAsia="Source Sans 3" w:hAnsi="Source Sans 3" w:cs="Source Sans 3"/>
        </w:rPr>
        <w:t>Der Vertrag kann von jedem Vertragspartner nur aus wichtigem Grund vor Ablauf der Leihzeit gekündigt werden.</w:t>
      </w:r>
    </w:p>
    <w:p w14:paraId="000001B3" w14:textId="77777777" w:rsidR="00F970BA" w:rsidRDefault="00000000">
      <w:pPr>
        <w:numPr>
          <w:ilvl w:val="0"/>
          <w:numId w:val="6"/>
        </w:numPr>
        <w:pBdr>
          <w:top w:val="nil"/>
          <w:left w:val="nil"/>
          <w:bottom w:val="nil"/>
          <w:right w:val="nil"/>
          <w:between w:val="nil"/>
        </w:pBdr>
        <w:spacing w:before="360" w:after="120" w:line="240" w:lineRule="auto"/>
        <w:ind w:right="851"/>
        <w:rPr>
          <w:rFonts w:ascii="Source Sans 3" w:eastAsia="Source Sans 3" w:hAnsi="Source Sans 3" w:cs="Source Sans 3"/>
          <w:color w:val="000000"/>
        </w:rPr>
      </w:pPr>
      <w:r>
        <w:rPr>
          <w:rFonts w:ascii="Source Sans 3" w:eastAsia="Source Sans 3" w:hAnsi="Source Sans 3" w:cs="Source Sans 3"/>
          <w:b/>
          <w:bCs/>
          <w:color w:val="000000"/>
        </w:rPr>
        <w:t>Ansprechpersonen und Einverständniserklärung gemäß DSGVO</w:t>
      </w:r>
    </w:p>
    <w:p w14:paraId="000001B4" w14:textId="77777777" w:rsidR="00F970BA" w:rsidRDefault="00000000">
      <w:pPr>
        <w:numPr>
          <w:ilvl w:val="1"/>
          <w:numId w:val="6"/>
        </w:numPr>
        <w:pBdr>
          <w:top w:val="nil"/>
          <w:left w:val="nil"/>
          <w:bottom w:val="nil"/>
          <w:right w:val="nil"/>
          <w:between w:val="nil"/>
        </w:pBdr>
        <w:spacing w:after="120" w:line="240" w:lineRule="auto"/>
        <w:ind w:right="851"/>
        <w:rPr>
          <w:rFonts w:ascii="Source Sans 3" w:eastAsia="Source Sans 3" w:hAnsi="Source Sans 3" w:cs="Source Sans 3"/>
          <w:color w:val="000000"/>
        </w:rPr>
      </w:pPr>
      <w:r>
        <w:rPr>
          <w:rFonts w:ascii="Source Sans 3" w:eastAsia="Source Sans 3" w:hAnsi="Source Sans 3" w:cs="Source Sans 3"/>
          <w:color w:val="000000"/>
        </w:rPr>
        <w:t xml:space="preserve">Der Leihgeber benennt eine oder mehrere Ansprechpersonen und teilt dem Leihnehmer die entsprechenden Kontaktdaten </w:t>
      </w:r>
      <w:r>
        <w:rPr>
          <w:rFonts w:ascii="Source Sans 3" w:eastAsia="Source Sans 3" w:hAnsi="Source Sans 3" w:cs="Source Sans 3"/>
          <w:color w:val="000000"/>
          <w:highlight w:val="yellow"/>
        </w:rPr>
        <w:t>[Name, Vorname, E-Mail-Adresse, Telefonnummer]</w:t>
      </w:r>
      <w:r>
        <w:rPr>
          <w:rFonts w:ascii="Source Sans 3" w:eastAsia="Source Sans 3" w:hAnsi="Source Sans 3" w:cs="Source Sans 3"/>
          <w:color w:val="000000"/>
        </w:rPr>
        <w:t xml:space="preserve"> mit. </w:t>
      </w:r>
    </w:p>
    <w:p w14:paraId="000001B5" w14:textId="77777777" w:rsidR="00F970BA" w:rsidRDefault="00000000">
      <w:pPr>
        <w:numPr>
          <w:ilvl w:val="1"/>
          <w:numId w:val="6"/>
        </w:numPr>
        <w:pBdr>
          <w:top w:val="nil"/>
          <w:left w:val="nil"/>
          <w:bottom w:val="nil"/>
          <w:right w:val="nil"/>
          <w:between w:val="nil"/>
        </w:pBdr>
        <w:spacing w:after="120" w:line="240" w:lineRule="auto"/>
        <w:ind w:right="851"/>
        <w:rPr>
          <w:rFonts w:ascii="Source Sans 3" w:eastAsia="Source Sans 3" w:hAnsi="Source Sans 3" w:cs="Source Sans 3"/>
          <w:color w:val="000000"/>
        </w:rPr>
      </w:pPr>
      <w:r>
        <w:rPr>
          <w:rFonts w:ascii="Source Sans 3" w:eastAsia="Source Sans 3" w:hAnsi="Source Sans 3" w:cs="Source Sans 3"/>
          <w:color w:val="000000"/>
        </w:rPr>
        <w:t xml:space="preserve">Der Leihnehmer sowie folgende an der Ausstellungsumsetzung involvierte Dienstleister dürfen die genannten Ansprechpersonen zwecks Ausstellungsplanung und -umsetzung kontaktieren: </w:t>
      </w:r>
    </w:p>
    <w:p w14:paraId="000001B6" w14:textId="77777777" w:rsidR="00F970BA" w:rsidRDefault="00000000">
      <w:pPr>
        <w:numPr>
          <w:ilvl w:val="0"/>
          <w:numId w:val="5"/>
        </w:numPr>
        <w:pBdr>
          <w:top w:val="nil"/>
          <w:left w:val="nil"/>
          <w:bottom w:val="nil"/>
          <w:right w:val="nil"/>
          <w:between w:val="nil"/>
        </w:pBdr>
        <w:spacing w:line="240" w:lineRule="auto"/>
        <w:ind w:left="714" w:right="851" w:hanging="357"/>
      </w:pPr>
      <w:r>
        <w:rPr>
          <w:rFonts w:ascii="Source Sans 3" w:eastAsia="Source Sans 3" w:hAnsi="Source Sans 3" w:cs="Source Sans 3"/>
        </w:rPr>
        <w:t>KOCMOC</w:t>
      </w:r>
      <w:r>
        <w:rPr>
          <w:rFonts w:ascii="Source Sans 3" w:eastAsia="Source Sans 3" w:hAnsi="Source Sans 3" w:cs="Source Sans 3"/>
          <w:color w:val="000000"/>
        </w:rPr>
        <w:t xml:space="preserve"> (Ausstellungsbüro)</w:t>
      </w:r>
    </w:p>
    <w:p w14:paraId="000001B7" w14:textId="77777777" w:rsidR="00F970BA" w:rsidRDefault="00000000">
      <w:pPr>
        <w:numPr>
          <w:ilvl w:val="0"/>
          <w:numId w:val="5"/>
        </w:numPr>
        <w:pBdr>
          <w:top w:val="nil"/>
          <w:left w:val="nil"/>
          <w:bottom w:val="nil"/>
          <w:right w:val="nil"/>
          <w:between w:val="nil"/>
        </w:pBdr>
        <w:spacing w:after="120" w:line="240" w:lineRule="auto"/>
        <w:ind w:left="714" w:right="851" w:hanging="357"/>
      </w:pPr>
      <w:r>
        <w:rPr>
          <w:rFonts w:ascii="Source Sans 3" w:eastAsia="Source Sans 3" w:hAnsi="Source Sans 3" w:cs="Source Sans 3"/>
          <w:color w:val="000000"/>
        </w:rPr>
        <w:t>Dienstleister für Audioguides</w:t>
      </w:r>
    </w:p>
    <w:p w14:paraId="000001B8" w14:textId="77777777" w:rsidR="00F970BA" w:rsidRDefault="00000000">
      <w:pPr>
        <w:numPr>
          <w:ilvl w:val="1"/>
          <w:numId w:val="6"/>
        </w:numPr>
        <w:pBdr>
          <w:top w:val="nil"/>
          <w:left w:val="nil"/>
          <w:bottom w:val="nil"/>
          <w:right w:val="nil"/>
          <w:between w:val="nil"/>
        </w:pBdr>
        <w:spacing w:after="120" w:line="240" w:lineRule="auto"/>
        <w:ind w:right="851"/>
        <w:rPr>
          <w:rFonts w:ascii="Source Sans 3" w:eastAsia="Source Sans 3" w:hAnsi="Source Sans 3" w:cs="Source Sans 3"/>
          <w:color w:val="000000"/>
        </w:rPr>
      </w:pPr>
      <w:r>
        <w:rPr>
          <w:rFonts w:ascii="Source Sans 3" w:eastAsia="Source Sans 3" w:hAnsi="Source Sans 3" w:cs="Source Sans 3"/>
          <w:color w:val="000000"/>
        </w:rPr>
        <w:t xml:space="preserve">Bei der Verarbeitung der personenbezogenen Daten, dient Art. 6 Abs. 1 lit. f DSGVO als Rechtsgrundlage. Dies gilt auch für Verarbeitungsvorgänge, die zur Durchführung vorvertraglicher Maßnahmen erforderlich sind. Die personenbezogenen Daten der betroffenen Person, welche durch den </w:t>
      </w:r>
      <w:r>
        <w:rPr>
          <w:rFonts w:ascii="Source Sans 3" w:eastAsia="Source Sans 3" w:hAnsi="Source Sans 3" w:cs="Source Sans 3"/>
          <w:color w:val="000000"/>
        </w:rPr>
        <w:lastRenderedPageBreak/>
        <w:t>Leihgeber mitgeteilt wurden, werden gelöscht oder gesperrt, sobald der Zweck der Speicherung entfällt.</w:t>
      </w:r>
    </w:p>
    <w:p w14:paraId="000001B9" w14:textId="77777777" w:rsidR="00F970BA" w:rsidRDefault="00000000">
      <w:pPr>
        <w:numPr>
          <w:ilvl w:val="1"/>
          <w:numId w:val="6"/>
        </w:numPr>
        <w:pBdr>
          <w:top w:val="nil"/>
          <w:left w:val="nil"/>
          <w:bottom w:val="nil"/>
          <w:right w:val="nil"/>
          <w:between w:val="nil"/>
        </w:pBdr>
        <w:spacing w:after="120" w:line="240" w:lineRule="auto"/>
        <w:ind w:right="851"/>
        <w:rPr>
          <w:rFonts w:ascii="Source Sans 3" w:eastAsia="Source Sans 3" w:hAnsi="Source Sans 3" w:cs="Source Sans 3"/>
          <w:color w:val="000000"/>
        </w:rPr>
      </w:pPr>
      <w:r>
        <w:rPr>
          <w:rFonts w:ascii="Source Sans 3" w:eastAsia="Source Sans 3" w:hAnsi="Source Sans 3" w:cs="Source Sans 3"/>
          <w:color w:val="000000"/>
        </w:rPr>
        <w:t xml:space="preserve">Leihnehmer und Leihgeber haften gegenüber betroffener Personen entsprechend der in Art. 82 DSGVO getroffenen Regelung. </w:t>
      </w:r>
    </w:p>
    <w:p w14:paraId="000001BA" w14:textId="77777777" w:rsidR="00F970BA" w:rsidRDefault="00000000">
      <w:pPr>
        <w:numPr>
          <w:ilvl w:val="0"/>
          <w:numId w:val="6"/>
        </w:numPr>
        <w:pBdr>
          <w:top w:val="nil"/>
          <w:left w:val="nil"/>
          <w:bottom w:val="nil"/>
          <w:right w:val="nil"/>
          <w:between w:val="nil"/>
        </w:pBdr>
        <w:spacing w:before="360" w:after="120" w:line="240" w:lineRule="auto"/>
        <w:ind w:right="851"/>
        <w:rPr>
          <w:rFonts w:ascii="Source Sans 3" w:eastAsia="Source Sans 3" w:hAnsi="Source Sans 3" w:cs="Source Sans 3"/>
          <w:color w:val="000000"/>
        </w:rPr>
      </w:pPr>
      <w:r>
        <w:rPr>
          <w:rFonts w:ascii="Source Sans 3" w:eastAsia="Source Sans 3" w:hAnsi="Source Sans 3" w:cs="Source Sans 3"/>
          <w:b/>
          <w:bCs/>
          <w:color w:val="000000"/>
        </w:rPr>
        <w:t>Schlussbestimmungen</w:t>
      </w:r>
    </w:p>
    <w:p w14:paraId="000001BB" w14:textId="77777777" w:rsidR="00F970BA" w:rsidRDefault="00000000">
      <w:pPr>
        <w:numPr>
          <w:ilvl w:val="1"/>
          <w:numId w:val="6"/>
        </w:numPr>
        <w:pBdr>
          <w:top w:val="nil"/>
          <w:left w:val="nil"/>
          <w:bottom w:val="nil"/>
          <w:right w:val="nil"/>
          <w:between w:val="nil"/>
        </w:pBdr>
        <w:spacing w:after="120" w:line="240" w:lineRule="auto"/>
        <w:ind w:right="851"/>
        <w:rPr>
          <w:rFonts w:ascii="Source Sans 3" w:eastAsia="Source Sans 3" w:hAnsi="Source Sans 3" w:cs="Source Sans 3"/>
          <w:color w:val="000000"/>
        </w:rPr>
      </w:pPr>
      <w:r>
        <w:rPr>
          <w:rFonts w:ascii="Source Sans 3" w:eastAsia="Source Sans 3" w:hAnsi="Source Sans 3" w:cs="Source Sans 3"/>
          <w:color w:val="000000"/>
        </w:rPr>
        <w:t xml:space="preserve">Nebenabreden und Änderungen des Vertrages bedürfen zu ihrer Wirksamkeit der Schriftform. Dieses Formerfordernis kann weder mündlich noch stillschweigend aufgehoben oder außer Kraft gesetzt werden. </w:t>
      </w:r>
    </w:p>
    <w:p w14:paraId="000001BC" w14:textId="77777777" w:rsidR="00F970BA" w:rsidRDefault="00000000">
      <w:pPr>
        <w:numPr>
          <w:ilvl w:val="1"/>
          <w:numId w:val="6"/>
        </w:numPr>
        <w:pBdr>
          <w:top w:val="nil"/>
          <w:left w:val="nil"/>
          <w:bottom w:val="nil"/>
          <w:right w:val="nil"/>
          <w:between w:val="nil"/>
        </w:pBdr>
        <w:spacing w:after="120" w:line="240" w:lineRule="auto"/>
        <w:ind w:right="851"/>
        <w:rPr>
          <w:rFonts w:ascii="Source Sans 3" w:eastAsia="Source Sans 3" w:hAnsi="Source Sans 3" w:cs="Source Sans 3"/>
          <w:color w:val="000000"/>
        </w:rPr>
      </w:pPr>
      <w:r>
        <w:rPr>
          <w:rFonts w:ascii="Source Sans 3" w:eastAsia="Source Sans 3" w:hAnsi="Source Sans 3" w:cs="Source Sans 3"/>
          <w:color w:val="000000"/>
        </w:rPr>
        <w:t>Die etwaige Unwirksamkeit einzelner Vertragsbestimmungen berührt die Wirksamkeit der übrigen Bestimmungen nicht.</w:t>
      </w:r>
    </w:p>
    <w:p w14:paraId="000001BD" w14:textId="77777777" w:rsidR="00F970BA" w:rsidRDefault="00000000">
      <w:pPr>
        <w:numPr>
          <w:ilvl w:val="1"/>
          <w:numId w:val="6"/>
        </w:numPr>
        <w:pBdr>
          <w:top w:val="nil"/>
          <w:left w:val="nil"/>
          <w:bottom w:val="nil"/>
          <w:right w:val="nil"/>
          <w:between w:val="nil"/>
        </w:pBdr>
        <w:spacing w:after="120" w:line="240" w:lineRule="auto"/>
        <w:ind w:right="851"/>
        <w:rPr>
          <w:rFonts w:ascii="Source Sans 3" w:eastAsia="Source Sans 3" w:hAnsi="Source Sans 3" w:cs="Source Sans 3"/>
          <w:color w:val="000000"/>
        </w:rPr>
      </w:pPr>
      <w:r>
        <w:rPr>
          <w:rFonts w:ascii="Source Sans 3" w:eastAsia="Source Sans 3" w:hAnsi="Source Sans 3" w:cs="Source Sans 3"/>
          <w:color w:val="000000"/>
        </w:rPr>
        <w:t>Es gilt deutsches Recht ohne internationale Kollisionsnormen. Gerichtsstand ist Berlin.</w:t>
      </w:r>
    </w:p>
    <w:p w14:paraId="000001BE" w14:textId="77777777" w:rsidR="00F970BA" w:rsidRDefault="00F970BA">
      <w:pPr>
        <w:rPr>
          <w:rFonts w:ascii="Source Sans 3" w:eastAsia="Source Sans 3" w:hAnsi="Source Sans 3" w:cs="Source Sans 3"/>
        </w:rPr>
      </w:pPr>
    </w:p>
    <w:p w14:paraId="000001BF" w14:textId="77777777" w:rsidR="00F970BA" w:rsidRDefault="00F970BA">
      <w:pPr>
        <w:rPr>
          <w:rFonts w:ascii="Source Sans 3" w:eastAsia="Source Sans 3" w:hAnsi="Source Sans 3" w:cs="Source Sans 3"/>
        </w:rPr>
      </w:pPr>
    </w:p>
    <w:p w14:paraId="000001C0" w14:textId="77777777" w:rsidR="00F970BA" w:rsidRDefault="00000000">
      <w:pPr>
        <w:rPr>
          <w:rFonts w:ascii="Source Sans 3" w:eastAsia="Source Sans 3" w:hAnsi="Source Sans 3" w:cs="Source Sans 3"/>
        </w:rPr>
      </w:pPr>
      <w:r>
        <w:rPr>
          <w:rFonts w:ascii="Source Sans 3" w:eastAsia="Source Sans 3" w:hAnsi="Source Sans 3" w:cs="Source Sans 3"/>
        </w:rPr>
        <w:t>Leihnehmer</w:t>
      </w:r>
      <w:r>
        <w:rPr>
          <w:rFonts w:ascii="Source Sans 3" w:eastAsia="Source Sans 3" w:hAnsi="Source Sans 3" w:cs="Source Sans 3"/>
        </w:rPr>
        <w:tab/>
      </w:r>
      <w:r>
        <w:rPr>
          <w:rFonts w:ascii="Source Sans 3" w:eastAsia="Source Sans 3" w:hAnsi="Source Sans 3" w:cs="Source Sans 3"/>
        </w:rPr>
        <w:tab/>
      </w:r>
      <w:r>
        <w:rPr>
          <w:rFonts w:ascii="Source Sans 3" w:eastAsia="Source Sans 3" w:hAnsi="Source Sans 3" w:cs="Source Sans 3"/>
        </w:rPr>
        <w:tab/>
      </w:r>
      <w:r>
        <w:rPr>
          <w:rFonts w:ascii="Source Sans 3" w:eastAsia="Source Sans 3" w:hAnsi="Source Sans 3" w:cs="Source Sans 3"/>
        </w:rPr>
        <w:tab/>
      </w:r>
      <w:r>
        <w:rPr>
          <w:rFonts w:ascii="Source Sans 3" w:eastAsia="Source Sans 3" w:hAnsi="Source Sans 3" w:cs="Source Sans 3"/>
        </w:rPr>
        <w:tab/>
      </w:r>
      <w:r>
        <w:rPr>
          <w:rFonts w:ascii="Source Sans 3" w:eastAsia="Source Sans 3" w:hAnsi="Source Sans 3" w:cs="Source Sans 3"/>
        </w:rPr>
        <w:tab/>
        <w:t>Leihgeber</w:t>
      </w:r>
    </w:p>
    <w:p w14:paraId="000001C1" w14:textId="77777777" w:rsidR="00F970BA" w:rsidRDefault="00F970BA">
      <w:pPr>
        <w:rPr>
          <w:rFonts w:ascii="Source Sans 3" w:eastAsia="Source Sans 3" w:hAnsi="Source Sans 3" w:cs="Source Sans 3"/>
        </w:rPr>
      </w:pPr>
    </w:p>
    <w:p w14:paraId="000001C2" w14:textId="77777777" w:rsidR="00F970BA" w:rsidRDefault="00000000">
      <w:pPr>
        <w:rPr>
          <w:rFonts w:ascii="Source Sans 3" w:eastAsia="Source Sans 3" w:hAnsi="Source Sans 3" w:cs="Source Sans 3"/>
        </w:rPr>
      </w:pPr>
      <w:r>
        <w:rPr>
          <w:rFonts w:ascii="Source Sans 3" w:eastAsia="Source Sans 3" w:hAnsi="Source Sans 3" w:cs="Source Sans 3"/>
        </w:rPr>
        <w:t>______________________________</w:t>
      </w:r>
      <w:r>
        <w:rPr>
          <w:rFonts w:ascii="Source Sans 3" w:eastAsia="Source Sans 3" w:hAnsi="Source Sans 3" w:cs="Source Sans 3"/>
        </w:rPr>
        <w:tab/>
      </w:r>
      <w:r>
        <w:rPr>
          <w:rFonts w:ascii="Source Sans 3" w:eastAsia="Source Sans 3" w:hAnsi="Source Sans 3" w:cs="Source Sans 3"/>
        </w:rPr>
        <w:tab/>
      </w:r>
      <w:r>
        <w:rPr>
          <w:rFonts w:ascii="Source Sans 3" w:eastAsia="Source Sans 3" w:hAnsi="Source Sans 3" w:cs="Source Sans 3"/>
        </w:rPr>
        <w:tab/>
        <w:t>____________________________</w:t>
      </w:r>
    </w:p>
    <w:p w14:paraId="000001C3" w14:textId="77777777" w:rsidR="00F970BA" w:rsidRDefault="00000000">
      <w:pPr>
        <w:rPr>
          <w:rFonts w:ascii="Source Sans 3" w:eastAsia="Source Sans 3" w:hAnsi="Source Sans 3" w:cs="Source Sans 3"/>
        </w:rPr>
      </w:pPr>
      <w:r>
        <w:rPr>
          <w:rFonts w:ascii="Source Sans 3" w:eastAsia="Source Sans 3" w:hAnsi="Source Sans 3" w:cs="Source Sans 3"/>
        </w:rPr>
        <w:t>Datum, Unterschrift</w:t>
      </w:r>
      <w:r>
        <w:rPr>
          <w:rFonts w:ascii="Source Sans 3" w:eastAsia="Source Sans 3" w:hAnsi="Source Sans 3" w:cs="Source Sans 3"/>
        </w:rPr>
        <w:tab/>
      </w:r>
      <w:r>
        <w:rPr>
          <w:rFonts w:ascii="Source Sans 3" w:eastAsia="Source Sans 3" w:hAnsi="Source Sans 3" w:cs="Source Sans 3"/>
        </w:rPr>
        <w:tab/>
      </w:r>
      <w:r>
        <w:rPr>
          <w:rFonts w:ascii="Source Sans 3" w:eastAsia="Source Sans 3" w:hAnsi="Source Sans 3" w:cs="Source Sans 3"/>
        </w:rPr>
        <w:tab/>
      </w:r>
      <w:r>
        <w:rPr>
          <w:rFonts w:ascii="Source Sans 3" w:eastAsia="Source Sans 3" w:hAnsi="Source Sans 3" w:cs="Source Sans 3"/>
        </w:rPr>
        <w:tab/>
      </w:r>
      <w:r>
        <w:rPr>
          <w:rFonts w:ascii="Source Sans 3" w:eastAsia="Source Sans 3" w:hAnsi="Source Sans 3" w:cs="Source Sans 3"/>
        </w:rPr>
        <w:tab/>
        <w:t>Datum, Unterschrift</w:t>
      </w:r>
    </w:p>
    <w:p w14:paraId="000001C4" w14:textId="77777777" w:rsidR="00F970BA" w:rsidRDefault="00000000">
      <w:pPr>
        <w:rPr>
          <w:rFonts w:ascii="Source Sans 3" w:eastAsia="Source Sans 3" w:hAnsi="Source Sans 3" w:cs="Source Sans 3"/>
        </w:rPr>
      </w:pPr>
      <w:r>
        <w:rPr>
          <w:rFonts w:ascii="Source Sans 3" w:eastAsia="Source Sans 3" w:hAnsi="Source Sans 3" w:cs="Source Sans 3"/>
        </w:rPr>
        <w:t>Benedikt Fecher</w:t>
      </w:r>
      <w:r>
        <w:rPr>
          <w:rFonts w:ascii="Source Sans 3" w:eastAsia="Source Sans 3" w:hAnsi="Source Sans 3" w:cs="Source Sans 3"/>
        </w:rPr>
        <w:tab/>
      </w:r>
      <w:r>
        <w:rPr>
          <w:rFonts w:ascii="Source Sans 3" w:eastAsia="Source Sans 3" w:hAnsi="Source Sans 3" w:cs="Source Sans 3"/>
        </w:rPr>
        <w:tab/>
      </w:r>
      <w:r>
        <w:rPr>
          <w:rFonts w:ascii="Source Sans 3" w:eastAsia="Source Sans 3" w:hAnsi="Source Sans 3" w:cs="Source Sans 3"/>
        </w:rPr>
        <w:tab/>
      </w:r>
      <w:r>
        <w:rPr>
          <w:rFonts w:ascii="Source Sans 3" w:eastAsia="Source Sans 3" w:hAnsi="Source Sans 3" w:cs="Source Sans 3"/>
        </w:rPr>
        <w:tab/>
      </w:r>
      <w:r>
        <w:rPr>
          <w:rFonts w:ascii="Source Sans 3" w:eastAsia="Source Sans 3" w:hAnsi="Source Sans 3" w:cs="Source Sans 3"/>
        </w:rPr>
        <w:tab/>
      </w:r>
      <w:r>
        <w:rPr>
          <w:rFonts w:ascii="Source Sans 3" w:eastAsia="Source Sans 3" w:hAnsi="Source Sans 3" w:cs="Source Sans 3"/>
        </w:rPr>
        <w:tab/>
      </w:r>
      <w:r>
        <w:rPr>
          <w:rFonts w:ascii="Source Sans 3" w:eastAsia="Source Sans 3" w:hAnsi="Source Sans 3" w:cs="Source Sans 3"/>
          <w:i/>
          <w:iCs/>
          <w:highlight w:val="yellow"/>
        </w:rPr>
        <w:t>Vorname, Name</w:t>
      </w:r>
      <w:r>
        <w:rPr>
          <w:rFonts w:ascii="Source Sans 3" w:eastAsia="Source Sans 3" w:hAnsi="Source Sans 3" w:cs="Source Sans 3"/>
        </w:rPr>
        <w:tab/>
      </w:r>
    </w:p>
    <w:p w14:paraId="000001C5" w14:textId="77777777" w:rsidR="00F970BA" w:rsidRDefault="00F970BA">
      <w:pPr>
        <w:rPr>
          <w:rFonts w:ascii="Source Sans 3" w:eastAsia="Source Sans 3" w:hAnsi="Source Sans 3" w:cs="Source Sans 3"/>
        </w:rPr>
      </w:pPr>
    </w:p>
    <w:p w14:paraId="000001C6" w14:textId="77777777" w:rsidR="00F970BA" w:rsidRDefault="00F970BA">
      <w:pPr>
        <w:ind w:right="850"/>
        <w:rPr>
          <w:rFonts w:ascii="Source Sans 3" w:eastAsia="Source Sans 3" w:hAnsi="Source Sans 3" w:cs="Source Sans 3"/>
        </w:rPr>
      </w:pPr>
    </w:p>
    <w:p w14:paraId="000001C7" w14:textId="77777777" w:rsidR="00F970BA" w:rsidRDefault="00F970BA">
      <w:pPr>
        <w:ind w:right="850"/>
        <w:rPr>
          <w:rFonts w:ascii="Source Sans 3" w:eastAsia="Source Sans 3" w:hAnsi="Source Sans 3" w:cs="Source Sans 3"/>
        </w:rPr>
      </w:pPr>
    </w:p>
    <w:p w14:paraId="000001C8" w14:textId="77777777" w:rsidR="00F970BA" w:rsidRDefault="00000000">
      <w:pPr>
        <w:ind w:right="850"/>
        <w:rPr>
          <w:rFonts w:ascii="Source Sans 3" w:eastAsia="Source Sans 3" w:hAnsi="Source Sans 3" w:cs="Source Sans 3"/>
        </w:rPr>
      </w:pPr>
      <w:r>
        <w:br w:type="page"/>
      </w:r>
    </w:p>
    <w:p w14:paraId="000001C9" w14:textId="77777777" w:rsidR="00F970BA" w:rsidRDefault="00000000">
      <w:pPr>
        <w:ind w:right="850"/>
        <w:rPr>
          <w:rFonts w:ascii="Source Sans 3" w:eastAsia="Source Sans 3" w:hAnsi="Source Sans 3" w:cs="Source Sans 3"/>
        </w:rPr>
      </w:pPr>
      <w:r>
        <w:rPr>
          <w:rFonts w:ascii="Source Sans 3" w:eastAsia="Source Sans 3" w:hAnsi="Source Sans 3" w:cs="Source Sans 3"/>
        </w:rPr>
        <w:lastRenderedPageBreak/>
        <w:t>[Anlage 1]</w:t>
      </w:r>
    </w:p>
    <w:p w14:paraId="000001CA" w14:textId="77777777" w:rsidR="00F970BA" w:rsidRDefault="00000000">
      <w:pPr>
        <w:rPr>
          <w:rFonts w:ascii="Source Sans 3" w:eastAsia="Source Sans 3" w:hAnsi="Source Sans 3" w:cs="Source Sans 3"/>
          <w:b/>
          <w:bCs/>
        </w:rPr>
      </w:pPr>
      <w:r>
        <w:rPr>
          <w:rFonts w:ascii="Source Sans 3" w:eastAsia="Source Sans 3" w:hAnsi="Source Sans 3" w:cs="Source Sans 3"/>
          <w:b/>
          <w:bCs/>
        </w:rPr>
        <w:t>Leihliste</w:t>
      </w:r>
    </w:p>
    <w:p w14:paraId="000001CB" w14:textId="77777777" w:rsidR="00F970BA" w:rsidRDefault="00F970BA">
      <w:pPr>
        <w:rPr>
          <w:rFonts w:ascii="Source Sans 3" w:eastAsia="Source Sans 3" w:hAnsi="Source Sans 3" w:cs="Source Sans 3"/>
        </w:rPr>
      </w:pPr>
    </w:p>
    <w:p w14:paraId="000001CC" w14:textId="77777777" w:rsidR="00F970BA" w:rsidRDefault="00F970BA">
      <w:pPr>
        <w:rPr>
          <w:rFonts w:ascii="Source Sans 3" w:eastAsia="Source Sans 3" w:hAnsi="Source Sans 3" w:cs="Source Sans 3"/>
        </w:rPr>
      </w:pPr>
    </w:p>
    <w:tbl>
      <w:tblPr>
        <w:tblStyle w:val="a0"/>
        <w:tblW w:w="9213" w:type="dxa"/>
        <w:tblInd w:w="21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658"/>
        <w:gridCol w:w="5627"/>
        <w:gridCol w:w="1928"/>
      </w:tblGrid>
      <w:tr w:rsidR="00F970BA" w14:paraId="1995E4C6" w14:textId="77777777">
        <w:trPr>
          <w:trHeight w:val="567"/>
        </w:trPr>
        <w:tc>
          <w:tcPr>
            <w:tcW w:w="1658" w:type="dxa"/>
          </w:tcPr>
          <w:p w14:paraId="000001CD" w14:textId="77777777" w:rsidR="00F970BA" w:rsidRDefault="00000000">
            <w:pPr>
              <w:rPr>
                <w:rFonts w:ascii="Source Sans 3" w:eastAsia="Source Sans 3" w:hAnsi="Source Sans 3" w:cs="Source Sans 3"/>
              </w:rPr>
            </w:pPr>
            <w:r>
              <w:rPr>
                <w:rFonts w:ascii="Source Sans 3" w:eastAsia="Source Sans 3" w:hAnsi="Source Sans 3" w:cs="Source Sans 3"/>
              </w:rPr>
              <w:t>lfd. Nr.</w:t>
            </w:r>
          </w:p>
        </w:tc>
        <w:tc>
          <w:tcPr>
            <w:tcW w:w="5627" w:type="dxa"/>
          </w:tcPr>
          <w:p w14:paraId="000001CE" w14:textId="77777777" w:rsidR="00F970BA" w:rsidRDefault="00000000">
            <w:pPr>
              <w:rPr>
                <w:rFonts w:ascii="Source Sans 3" w:eastAsia="Source Sans 3" w:hAnsi="Source Sans 3" w:cs="Source Sans 3"/>
              </w:rPr>
            </w:pPr>
            <w:r>
              <w:rPr>
                <w:rFonts w:ascii="Source Sans 3" w:eastAsia="Source Sans 3" w:hAnsi="Source Sans 3" w:cs="Source Sans 3"/>
              </w:rPr>
              <w:t>Beschreibung / Künstler / Titel / Technik / Datierung / Maße / Inv-Nr.</w:t>
            </w:r>
          </w:p>
        </w:tc>
        <w:tc>
          <w:tcPr>
            <w:tcW w:w="1928" w:type="dxa"/>
          </w:tcPr>
          <w:p w14:paraId="000001CF" w14:textId="77777777" w:rsidR="00F970BA" w:rsidRDefault="00000000">
            <w:pPr>
              <w:rPr>
                <w:rFonts w:ascii="Source Sans 3" w:eastAsia="Source Sans 3" w:hAnsi="Source Sans 3" w:cs="Source Sans 3"/>
              </w:rPr>
            </w:pPr>
            <w:r>
              <w:rPr>
                <w:rFonts w:ascii="Source Sans 3" w:eastAsia="Source Sans 3" w:hAnsi="Source Sans 3" w:cs="Source Sans 3"/>
              </w:rPr>
              <w:t>Versicherungswert</w:t>
            </w:r>
          </w:p>
        </w:tc>
      </w:tr>
      <w:tr w:rsidR="00F970BA" w14:paraId="267642FE" w14:textId="77777777">
        <w:trPr>
          <w:trHeight w:val="737"/>
        </w:trPr>
        <w:tc>
          <w:tcPr>
            <w:tcW w:w="1658" w:type="dxa"/>
          </w:tcPr>
          <w:p w14:paraId="000001D0" w14:textId="77777777" w:rsidR="00F970BA" w:rsidRDefault="00000000">
            <w:pPr>
              <w:rPr>
                <w:rFonts w:ascii="Source Sans 3" w:eastAsia="Source Sans 3" w:hAnsi="Source Sans 3" w:cs="Source Sans 3"/>
              </w:rPr>
            </w:pPr>
            <w:r>
              <w:rPr>
                <w:rFonts w:ascii="Source Sans 3" w:eastAsia="Source Sans 3" w:hAnsi="Source Sans 3" w:cs="Source Sans 3"/>
              </w:rPr>
              <w:t>1</w:t>
            </w:r>
          </w:p>
          <w:p w14:paraId="000001D1" w14:textId="77777777" w:rsidR="00F970BA" w:rsidRDefault="00F970BA">
            <w:pPr>
              <w:rPr>
                <w:rFonts w:ascii="Source Sans 3" w:eastAsia="Source Sans 3" w:hAnsi="Source Sans 3" w:cs="Source Sans 3"/>
              </w:rPr>
            </w:pPr>
          </w:p>
        </w:tc>
        <w:tc>
          <w:tcPr>
            <w:tcW w:w="5627" w:type="dxa"/>
          </w:tcPr>
          <w:p w14:paraId="000001D2" w14:textId="77777777" w:rsidR="00F970BA" w:rsidRDefault="00000000">
            <w:pPr>
              <w:rPr>
                <w:rFonts w:ascii="Source Sans 3" w:eastAsia="Source Sans 3" w:hAnsi="Source Sans 3" w:cs="Source Sans 3"/>
              </w:rPr>
            </w:pPr>
            <w:r>
              <w:rPr>
                <w:rFonts w:ascii="Source Sans 3" w:eastAsia="Source Sans 3" w:hAnsi="Source Sans 3" w:cs="Source Sans 3"/>
                <w:highlight w:val="yellow"/>
              </w:rPr>
              <w:t>Exponattitel</w:t>
            </w:r>
          </w:p>
        </w:tc>
        <w:tc>
          <w:tcPr>
            <w:tcW w:w="1928" w:type="dxa"/>
          </w:tcPr>
          <w:p w14:paraId="000001D3" w14:textId="77777777" w:rsidR="00F970BA" w:rsidRDefault="00000000">
            <w:pPr>
              <w:rPr>
                <w:rFonts w:ascii="Source Sans 3" w:eastAsia="Source Sans 3" w:hAnsi="Source Sans 3" w:cs="Source Sans 3"/>
                <w:highlight w:val="yellow"/>
              </w:rPr>
            </w:pPr>
            <w:r>
              <w:rPr>
                <w:rFonts w:ascii="Source Sans 3" w:eastAsia="Source Sans 3" w:hAnsi="Source Sans 3" w:cs="Source Sans 3"/>
                <w:highlight w:val="yellow"/>
              </w:rPr>
              <w:t>xy €</w:t>
            </w:r>
          </w:p>
        </w:tc>
      </w:tr>
      <w:tr w:rsidR="00F970BA" w14:paraId="21F4D38E" w14:textId="77777777">
        <w:trPr>
          <w:trHeight w:val="737"/>
        </w:trPr>
        <w:tc>
          <w:tcPr>
            <w:tcW w:w="1658" w:type="dxa"/>
          </w:tcPr>
          <w:p w14:paraId="000001D4" w14:textId="77777777" w:rsidR="00F970BA" w:rsidRDefault="00F970BA">
            <w:pPr>
              <w:rPr>
                <w:rFonts w:ascii="Source Sans 3" w:eastAsia="Source Sans 3" w:hAnsi="Source Sans 3" w:cs="Source Sans 3"/>
              </w:rPr>
            </w:pPr>
          </w:p>
        </w:tc>
        <w:tc>
          <w:tcPr>
            <w:tcW w:w="5627" w:type="dxa"/>
          </w:tcPr>
          <w:p w14:paraId="000001D5" w14:textId="77777777" w:rsidR="00F970BA" w:rsidRDefault="00000000">
            <w:pPr>
              <w:rPr>
                <w:rFonts w:ascii="Source Sans 3" w:eastAsia="Source Sans 3" w:hAnsi="Source Sans 3" w:cs="Source Sans 3"/>
                <w:i/>
                <w:iCs/>
              </w:rPr>
            </w:pPr>
            <w:r>
              <w:rPr>
                <w:rFonts w:ascii="Source Sans 3" w:eastAsia="Source Sans 3" w:hAnsi="Source Sans 3" w:cs="Source Sans 3"/>
              </w:rPr>
              <w:t>Gesamtversicherungssumme</w:t>
            </w:r>
          </w:p>
          <w:p w14:paraId="000001D6" w14:textId="77777777" w:rsidR="00F970BA" w:rsidRDefault="00F970BA">
            <w:pPr>
              <w:rPr>
                <w:rFonts w:ascii="Source Sans 3" w:eastAsia="Source Sans 3" w:hAnsi="Source Sans 3" w:cs="Source Sans 3"/>
              </w:rPr>
            </w:pPr>
          </w:p>
        </w:tc>
        <w:tc>
          <w:tcPr>
            <w:tcW w:w="1928" w:type="dxa"/>
          </w:tcPr>
          <w:p w14:paraId="000001D7" w14:textId="77777777" w:rsidR="00F970BA" w:rsidRDefault="00000000">
            <w:pPr>
              <w:rPr>
                <w:rFonts w:ascii="Source Sans 3" w:eastAsia="Source Sans 3" w:hAnsi="Source Sans 3" w:cs="Source Sans 3"/>
                <w:highlight w:val="yellow"/>
              </w:rPr>
            </w:pPr>
            <w:r>
              <w:rPr>
                <w:rFonts w:ascii="Source Sans 3" w:eastAsia="Source Sans 3" w:hAnsi="Source Sans 3" w:cs="Source Sans 3"/>
                <w:highlight w:val="yellow"/>
              </w:rPr>
              <w:t>xy €</w:t>
            </w:r>
          </w:p>
          <w:p w14:paraId="000001D8" w14:textId="77777777" w:rsidR="00F970BA" w:rsidRDefault="00F970BA">
            <w:pPr>
              <w:rPr>
                <w:rFonts w:ascii="Source Sans 3" w:eastAsia="Source Sans 3" w:hAnsi="Source Sans 3" w:cs="Source Sans 3"/>
                <w:highlight w:val="yellow"/>
              </w:rPr>
            </w:pPr>
          </w:p>
        </w:tc>
      </w:tr>
    </w:tbl>
    <w:p w14:paraId="000001D9" w14:textId="77777777" w:rsidR="00F970BA" w:rsidRDefault="00F970BA">
      <w:pPr>
        <w:rPr>
          <w:rFonts w:ascii="Source Sans 3" w:eastAsia="Source Sans 3" w:hAnsi="Source Sans 3" w:cs="Source Sans 3"/>
        </w:rPr>
      </w:pPr>
    </w:p>
    <w:p w14:paraId="000001DA" w14:textId="77777777" w:rsidR="00F970BA" w:rsidRDefault="00F970BA">
      <w:pPr>
        <w:widowControl w:val="0"/>
        <w:pBdr>
          <w:top w:val="nil"/>
          <w:left w:val="nil"/>
          <w:bottom w:val="nil"/>
          <w:right w:val="nil"/>
          <w:between w:val="nil"/>
        </w:pBdr>
        <w:spacing w:line="240" w:lineRule="auto"/>
        <w:rPr>
          <w:rFonts w:ascii="Source Sans 3" w:eastAsia="Source Sans 3" w:hAnsi="Source Sans 3" w:cs="Source Sans 3"/>
          <w:sz w:val="20"/>
          <w:szCs w:val="20"/>
        </w:rPr>
      </w:pPr>
    </w:p>
    <w:p w14:paraId="000001DB" w14:textId="77777777" w:rsidR="00F970BA" w:rsidRDefault="00F970BA">
      <w:pPr>
        <w:widowControl w:val="0"/>
        <w:pBdr>
          <w:top w:val="nil"/>
          <w:left w:val="nil"/>
          <w:bottom w:val="nil"/>
          <w:right w:val="nil"/>
          <w:between w:val="nil"/>
        </w:pBdr>
        <w:rPr>
          <w:rFonts w:ascii="Source Sans 3" w:eastAsia="Source Sans 3" w:hAnsi="Source Sans 3" w:cs="Source Sans 3"/>
        </w:rPr>
      </w:pPr>
    </w:p>
    <w:sectPr w:rsidR="00F970BA">
      <w:footerReference w:type="default" r:id="rId35"/>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0C81C" w14:textId="77777777" w:rsidR="003E74FB" w:rsidRDefault="003E74FB">
      <w:pPr>
        <w:spacing w:line="240" w:lineRule="auto"/>
      </w:pPr>
      <w:r>
        <w:separator/>
      </w:r>
    </w:p>
  </w:endnote>
  <w:endnote w:type="continuationSeparator" w:id="0">
    <w:p w14:paraId="67E8F026" w14:textId="77777777" w:rsidR="003E74FB" w:rsidRDefault="003E74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15337BBA-8BD7-4667-80B4-CF95649972C4}"/>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3">
    <w:panose1 w:val="020B0303030403020204"/>
    <w:charset w:val="00"/>
    <w:family w:val="swiss"/>
    <w:pitch w:val="variable"/>
    <w:sig w:usb0="E00002FF" w:usb1="00002003" w:usb2="00000000" w:usb3="00000000" w:csb0="0000019F" w:csb1="00000000"/>
    <w:embedRegular r:id="rId2" w:fontKey="{B881FE41-B07D-4485-B0DD-8C0E61F1F131}"/>
    <w:embedBold r:id="rId3" w:fontKey="{B4099291-52F7-4C82-BB26-68EC654EF3D0}"/>
    <w:embedItalic r:id="rId4" w:fontKey="{2E40E7B0-5E25-45D3-861E-62AC84020840}"/>
  </w:font>
  <w:font w:name="Calibri">
    <w:panose1 w:val="020F0502020204030204"/>
    <w:charset w:val="00"/>
    <w:family w:val="swiss"/>
    <w:pitch w:val="variable"/>
    <w:sig w:usb0="E4002EFF" w:usb1="C200247B" w:usb2="00000009" w:usb3="00000000" w:csb0="000001FF" w:csb1="00000000"/>
    <w:embedRegular r:id="rId5" w:fontKey="{CE58EB28-A6D7-416A-A054-F4E081C98216}"/>
  </w:font>
  <w:font w:name="Cambria">
    <w:panose1 w:val="02040503050406030204"/>
    <w:charset w:val="00"/>
    <w:family w:val="roman"/>
    <w:pitch w:val="variable"/>
    <w:sig w:usb0="E00006FF" w:usb1="420024FF" w:usb2="02000000" w:usb3="00000000" w:csb0="0000019F" w:csb1="00000000"/>
    <w:embedRegular r:id="rId6" w:fontKey="{44492746-EEEC-469B-BA7C-684C836D7EF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DC" w14:textId="3622834B" w:rsidR="00F970BA" w:rsidRDefault="00000000">
    <w:pPr>
      <w:pBdr>
        <w:top w:val="nil"/>
        <w:left w:val="nil"/>
        <w:bottom w:val="nil"/>
        <w:right w:val="nil"/>
        <w:between w:val="nil"/>
      </w:pBdr>
      <w:tabs>
        <w:tab w:val="center" w:pos="4536"/>
        <w:tab w:val="right" w:pos="9072"/>
      </w:tabs>
      <w:spacing w:line="240" w:lineRule="auto"/>
      <w:rPr>
        <w:color w:val="000000"/>
      </w:rPr>
    </w:pPr>
    <w:r>
      <w:rPr>
        <w:color w:val="000000"/>
      </w:rPr>
      <w:fldChar w:fldCharType="begin"/>
    </w:r>
    <w:r>
      <w:rPr>
        <w:color w:val="000000"/>
      </w:rPr>
      <w:instrText>PAGE</w:instrText>
    </w:r>
    <w:r>
      <w:rPr>
        <w:color w:val="000000"/>
      </w:rPr>
      <w:fldChar w:fldCharType="separate"/>
    </w:r>
    <w:r w:rsidR="008C2FC1">
      <w:rPr>
        <w:noProof/>
        <w:color w:val="000000"/>
      </w:rPr>
      <w:t>1</w:t>
    </w:r>
    <w:r>
      <w:rPr>
        <w:color w:val="000000"/>
      </w:rPr>
      <w:fldChar w:fldCharType="end"/>
    </w:r>
  </w:p>
  <w:p w14:paraId="000001DD" w14:textId="77777777" w:rsidR="00F970BA" w:rsidRDefault="00F970BA">
    <w:pPr>
      <w:pBdr>
        <w:top w:val="nil"/>
        <w:left w:val="nil"/>
        <w:bottom w:val="nil"/>
        <w:right w:val="nil"/>
        <w:between w:val="nil"/>
      </w:pBdr>
      <w:tabs>
        <w:tab w:val="center" w:pos="4536"/>
        <w:tab w:val="right" w:pos="9072"/>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E9567" w14:textId="77777777" w:rsidR="003E74FB" w:rsidRDefault="003E74FB">
      <w:pPr>
        <w:spacing w:line="240" w:lineRule="auto"/>
      </w:pPr>
      <w:r>
        <w:separator/>
      </w:r>
    </w:p>
  </w:footnote>
  <w:footnote w:type="continuationSeparator" w:id="0">
    <w:p w14:paraId="5C08EF00" w14:textId="77777777" w:rsidR="003E74FB" w:rsidRDefault="003E74F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F4599"/>
    <w:multiLevelType w:val="multilevel"/>
    <w:tmpl w:val="64C441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7564A1"/>
    <w:multiLevelType w:val="multilevel"/>
    <w:tmpl w:val="97401D8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1CBC1AC3"/>
    <w:multiLevelType w:val="multilevel"/>
    <w:tmpl w:val="AA9CAF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EE574C0"/>
    <w:multiLevelType w:val="multilevel"/>
    <w:tmpl w:val="97F4EBFE"/>
    <w:lvl w:ilvl="0">
      <w:start w:val="1"/>
      <w:numFmt w:val="decimal"/>
      <w:lvlText w:val="%1."/>
      <w:lvlJc w:val="left"/>
      <w:pPr>
        <w:ind w:left="720" w:hanging="360"/>
      </w:pPr>
      <w:rPr>
        <w:b w:val="0"/>
        <w:bCs w:val="0"/>
      </w:rPr>
    </w:lvl>
    <w:lvl w:ilvl="1">
      <w:start w:val="5"/>
      <w:numFmt w:val="decimal"/>
      <w:lvlText w:val="%1.%2."/>
      <w:lvlJc w:val="left"/>
      <w:pPr>
        <w:ind w:left="1080" w:hanging="720"/>
      </w:pPr>
    </w:lvl>
    <w:lvl w:ilvl="2">
      <w:start w:val="1"/>
      <w:numFmt w:val="decimal"/>
      <w:lvlText w:val="%1.%2.%3."/>
      <w:lvlJc w:val="left"/>
      <w:pPr>
        <w:ind w:left="1440" w:hanging="108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2160" w:hanging="180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880" w:hanging="2520"/>
      </w:pPr>
    </w:lvl>
  </w:abstractNum>
  <w:abstractNum w:abstractNumId="4" w15:restartNumberingAfterBreak="0">
    <w:nsid w:val="27B45A9E"/>
    <w:multiLevelType w:val="multilevel"/>
    <w:tmpl w:val="096CAE44"/>
    <w:lvl w:ilvl="0">
      <w:start w:val="1"/>
      <w:numFmt w:val="decimal"/>
      <w:lvlText w:val="%1."/>
      <w:lvlJc w:val="right"/>
      <w:pPr>
        <w:ind w:left="992" w:hanging="566"/>
      </w:pPr>
      <w:rPr>
        <w:u w:val="none"/>
      </w:rPr>
    </w:lvl>
    <w:lvl w:ilvl="1">
      <w:start w:val="1"/>
      <w:numFmt w:val="decimal"/>
      <w:lvlText w:val="%1.%2."/>
      <w:lvlJc w:val="right"/>
      <w:pPr>
        <w:ind w:left="1440" w:hanging="360"/>
      </w:pPr>
      <w:rPr>
        <w:sz w:val="30"/>
        <w:szCs w:val="30"/>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5" w15:restartNumberingAfterBreak="0">
    <w:nsid w:val="32367B78"/>
    <w:multiLevelType w:val="multilevel"/>
    <w:tmpl w:val="1D523748"/>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1064068"/>
    <w:multiLevelType w:val="multilevel"/>
    <w:tmpl w:val="4D9818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1740673"/>
    <w:multiLevelType w:val="multilevel"/>
    <w:tmpl w:val="51DE18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63D31F7"/>
    <w:multiLevelType w:val="multilevel"/>
    <w:tmpl w:val="3DB6F1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76340B4"/>
    <w:multiLevelType w:val="multilevel"/>
    <w:tmpl w:val="EB305806"/>
    <w:lvl w:ilvl="0">
      <w:start w:val="1"/>
      <w:numFmt w:val="decimal"/>
      <w:lvlText w:val="§ %1"/>
      <w:lvlJc w:val="left"/>
      <w:pPr>
        <w:ind w:left="360" w:hanging="360"/>
      </w:pPr>
      <w:rPr>
        <w:b w:val="0"/>
        <w:bCs w:val="0"/>
        <w:i w:val="0"/>
        <w:iCs w:val="0"/>
        <w:smallCaps w:val="0"/>
        <w:strike w:val="0"/>
        <w:u w:val="none"/>
        <w:vertAlign w:val="baseline"/>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5B5A4F2A"/>
    <w:multiLevelType w:val="multilevel"/>
    <w:tmpl w:val="80F0EEAE"/>
    <w:lvl w:ilvl="0">
      <w:start w:val="1"/>
      <w:numFmt w:val="bullet"/>
      <w:lvlText w:val="●"/>
      <w:lvlJc w:val="left"/>
      <w:pPr>
        <w:ind w:left="720" w:hanging="360"/>
      </w:pPr>
      <w:rPr>
        <w:rFonts w:ascii="Noto Sans Symbols" w:eastAsia="Noto Sans Symbols" w:hAnsi="Noto Sans Symbols" w:cs="Noto Sans Symbols"/>
        <w:b w:val="0"/>
        <w:bCs w:val="0"/>
        <w:i w:val="0"/>
        <w:iCs w:val="0"/>
        <w:smallCaps w:val="0"/>
        <w:strike w:val="0"/>
        <w:color w:val="000000"/>
        <w:sz w:val="22"/>
        <w:szCs w:val="22"/>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98A0E2D"/>
    <w:multiLevelType w:val="multilevel"/>
    <w:tmpl w:val="08AC02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2AB5641"/>
    <w:multiLevelType w:val="multilevel"/>
    <w:tmpl w:val="801E6956"/>
    <w:lvl w:ilvl="0">
      <w:start w:val="1"/>
      <w:numFmt w:val="bullet"/>
      <w:lvlText w:val="●"/>
      <w:lvlJc w:val="left"/>
      <w:pPr>
        <w:ind w:left="717" w:hanging="360"/>
      </w:pPr>
      <w:rPr>
        <w:rFonts w:ascii="Noto Sans Symbols" w:eastAsia="Noto Sans Symbols" w:hAnsi="Noto Sans Symbols" w:cs="Noto Sans Symbols"/>
        <w:b w:val="0"/>
        <w:bCs w:val="0"/>
        <w:i w:val="0"/>
        <w:iCs w:val="0"/>
        <w:smallCaps w:val="0"/>
        <w:strike w:val="0"/>
        <w:color w:val="000000"/>
        <w:sz w:val="22"/>
        <w:szCs w:val="22"/>
        <w:vertAlign w:val="baseline"/>
      </w:rPr>
    </w:lvl>
    <w:lvl w:ilvl="1">
      <w:start w:val="1"/>
      <w:numFmt w:val="bullet"/>
      <w:lvlText w:val="o"/>
      <w:lvlJc w:val="left"/>
      <w:pPr>
        <w:ind w:left="1737" w:hanging="360"/>
      </w:pPr>
      <w:rPr>
        <w:rFonts w:ascii="Courier New" w:eastAsia="Courier New" w:hAnsi="Courier New" w:cs="Courier New"/>
      </w:rPr>
    </w:lvl>
    <w:lvl w:ilvl="2">
      <w:start w:val="1"/>
      <w:numFmt w:val="bullet"/>
      <w:lvlText w:val="▪"/>
      <w:lvlJc w:val="left"/>
      <w:pPr>
        <w:ind w:left="2457" w:hanging="360"/>
      </w:pPr>
      <w:rPr>
        <w:rFonts w:ascii="Noto Sans Symbols" w:eastAsia="Noto Sans Symbols" w:hAnsi="Noto Sans Symbols" w:cs="Noto Sans Symbols"/>
      </w:rPr>
    </w:lvl>
    <w:lvl w:ilvl="3">
      <w:start w:val="1"/>
      <w:numFmt w:val="bullet"/>
      <w:lvlText w:val="●"/>
      <w:lvlJc w:val="left"/>
      <w:pPr>
        <w:ind w:left="3177" w:hanging="360"/>
      </w:pPr>
      <w:rPr>
        <w:rFonts w:ascii="Noto Sans Symbols" w:eastAsia="Noto Sans Symbols" w:hAnsi="Noto Sans Symbols" w:cs="Noto Sans Symbols"/>
      </w:rPr>
    </w:lvl>
    <w:lvl w:ilvl="4">
      <w:start w:val="1"/>
      <w:numFmt w:val="bullet"/>
      <w:lvlText w:val="o"/>
      <w:lvlJc w:val="left"/>
      <w:pPr>
        <w:ind w:left="3897" w:hanging="360"/>
      </w:pPr>
      <w:rPr>
        <w:rFonts w:ascii="Courier New" w:eastAsia="Courier New" w:hAnsi="Courier New" w:cs="Courier New"/>
      </w:rPr>
    </w:lvl>
    <w:lvl w:ilvl="5">
      <w:start w:val="1"/>
      <w:numFmt w:val="bullet"/>
      <w:lvlText w:val="▪"/>
      <w:lvlJc w:val="left"/>
      <w:pPr>
        <w:ind w:left="4617" w:hanging="360"/>
      </w:pPr>
      <w:rPr>
        <w:rFonts w:ascii="Noto Sans Symbols" w:eastAsia="Noto Sans Symbols" w:hAnsi="Noto Sans Symbols" w:cs="Noto Sans Symbols"/>
      </w:rPr>
    </w:lvl>
    <w:lvl w:ilvl="6">
      <w:start w:val="1"/>
      <w:numFmt w:val="bullet"/>
      <w:lvlText w:val="●"/>
      <w:lvlJc w:val="left"/>
      <w:pPr>
        <w:ind w:left="5337" w:hanging="360"/>
      </w:pPr>
      <w:rPr>
        <w:rFonts w:ascii="Noto Sans Symbols" w:eastAsia="Noto Sans Symbols" w:hAnsi="Noto Sans Symbols" w:cs="Noto Sans Symbols"/>
      </w:rPr>
    </w:lvl>
    <w:lvl w:ilvl="7">
      <w:start w:val="1"/>
      <w:numFmt w:val="bullet"/>
      <w:lvlText w:val="o"/>
      <w:lvlJc w:val="left"/>
      <w:pPr>
        <w:ind w:left="6057" w:hanging="360"/>
      </w:pPr>
      <w:rPr>
        <w:rFonts w:ascii="Courier New" w:eastAsia="Courier New" w:hAnsi="Courier New" w:cs="Courier New"/>
      </w:rPr>
    </w:lvl>
    <w:lvl w:ilvl="8">
      <w:start w:val="1"/>
      <w:numFmt w:val="bullet"/>
      <w:lvlText w:val="▪"/>
      <w:lvlJc w:val="left"/>
      <w:pPr>
        <w:ind w:left="6777" w:hanging="360"/>
      </w:pPr>
      <w:rPr>
        <w:rFonts w:ascii="Noto Sans Symbols" w:eastAsia="Noto Sans Symbols" w:hAnsi="Noto Sans Symbols" w:cs="Noto Sans Symbols"/>
      </w:rPr>
    </w:lvl>
  </w:abstractNum>
  <w:num w:numId="1" w16cid:durableId="1170800653">
    <w:abstractNumId w:val="4"/>
  </w:num>
  <w:num w:numId="2" w16cid:durableId="890648576">
    <w:abstractNumId w:val="5"/>
  </w:num>
  <w:num w:numId="3" w16cid:durableId="1862813951">
    <w:abstractNumId w:val="3"/>
  </w:num>
  <w:num w:numId="4" w16cid:durableId="910505863">
    <w:abstractNumId w:val="12"/>
  </w:num>
  <w:num w:numId="5" w16cid:durableId="731001604">
    <w:abstractNumId w:val="10"/>
  </w:num>
  <w:num w:numId="6" w16cid:durableId="1887373120">
    <w:abstractNumId w:val="9"/>
  </w:num>
  <w:num w:numId="7" w16cid:durableId="175996173">
    <w:abstractNumId w:val="11"/>
  </w:num>
  <w:num w:numId="8" w16cid:durableId="925843590">
    <w:abstractNumId w:val="8"/>
  </w:num>
  <w:num w:numId="9" w16cid:durableId="1294755041">
    <w:abstractNumId w:val="1"/>
  </w:num>
  <w:num w:numId="10" w16cid:durableId="1017848226">
    <w:abstractNumId w:val="7"/>
  </w:num>
  <w:num w:numId="11" w16cid:durableId="1413046694">
    <w:abstractNumId w:val="2"/>
  </w:num>
  <w:num w:numId="12" w16cid:durableId="673798131">
    <w:abstractNumId w:val="0"/>
  </w:num>
  <w:num w:numId="13" w16cid:durableId="20642824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0BA"/>
    <w:rsid w:val="003E74FB"/>
    <w:rsid w:val="0047586B"/>
    <w:rsid w:val="004911E0"/>
    <w:rsid w:val="00545DE9"/>
    <w:rsid w:val="00585C45"/>
    <w:rsid w:val="008C2FC1"/>
    <w:rsid w:val="00F11978"/>
    <w:rsid w:val="00F970B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83610"/>
  <w15:docId w15:val="{6DD5B206-4C43-4473-A5FD-E22AF428E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de-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ind w:left="566"/>
      <w:outlineLvl w:val="0"/>
    </w:pPr>
    <w:rPr>
      <w:b/>
      <w:bCs/>
      <w:sz w:val="46"/>
      <w:szCs w:val="46"/>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CellMar>
        <w:top w:w="0" w:type="dxa"/>
        <w:left w:w="115" w:type="dxa"/>
        <w:bottom w:w="0"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bundesanzeiger.de/pub/de/amtliche-veroeffentlichung?3" TargetMode="External"/><Relationship Id="rId18" Type="http://schemas.openxmlformats.org/officeDocument/2006/relationships/image" Target="media/image8.jp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11.jpg"/><Relationship Id="rId34" Type="http://schemas.openxmlformats.org/officeDocument/2006/relationships/image" Target="media/image17.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jpg"/><Relationship Id="rId25" Type="http://schemas.openxmlformats.org/officeDocument/2006/relationships/hyperlink" Target="mailto:ms-wissenschaft@w-i-d.de" TargetMode="Externa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10.jpg"/><Relationship Id="rId29" Type="http://schemas.openxmlformats.org/officeDocument/2006/relationships/hyperlink" Target="https://www.youtube.com/@wissenschaftimdialog/search?query=ms%20wissenschaf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hyperlink" Target="https://ms-wissenschaft.de/documents/535/MSW27_Formular_Exponatvorschlag_IhrInstitutskuerzel.docx" TargetMode="External"/><Relationship Id="rId32" Type="http://schemas.openxmlformats.org/officeDocument/2006/relationships/image" Target="media/image16.jp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jpg"/><Relationship Id="rId28" Type="http://schemas.openxmlformats.org/officeDocument/2006/relationships/hyperlink" Target="mailto:ms-wissenschaft@w-i-d.de" TargetMode="External"/><Relationship Id="rId36" Type="http://schemas.openxmlformats.org/officeDocument/2006/relationships/fontTable" Target="fontTable.xml"/><Relationship Id="rId10" Type="http://schemas.openxmlformats.org/officeDocument/2006/relationships/hyperlink" Target="mailto:ms-wissenschaft@w-i-d.de" TargetMode="External"/><Relationship Id="rId19" Type="http://schemas.openxmlformats.org/officeDocument/2006/relationships/image" Target="media/image9.jpg"/><Relationship Id="rId31" Type="http://schemas.openxmlformats.org/officeDocument/2006/relationships/hyperlink" Target="https://ms-wissenschaft.de/de/ausstellung/rundgang/" TargetMode="External"/><Relationship Id="rId4" Type="http://schemas.openxmlformats.org/officeDocument/2006/relationships/settings" Target="settings.xml"/><Relationship Id="rId9" Type="http://schemas.openxmlformats.org/officeDocument/2006/relationships/hyperlink" Target="http://www.ms-wissenschaft.de/" TargetMode="External"/><Relationship Id="rId14" Type="http://schemas.openxmlformats.org/officeDocument/2006/relationships/image" Target="media/image4.jpg"/><Relationship Id="rId22" Type="http://schemas.openxmlformats.org/officeDocument/2006/relationships/image" Target="media/image12.jpg"/><Relationship Id="rId27" Type="http://schemas.openxmlformats.org/officeDocument/2006/relationships/image" Target="media/image15.png"/><Relationship Id="rId30" Type="http://schemas.openxmlformats.org/officeDocument/2006/relationships/hyperlink" Target="https://wissenschaft-im-dialog.de/projekte/ms-wissenschaft/" TargetMode="External"/><Relationship Id="rId35" Type="http://schemas.openxmlformats.org/officeDocument/2006/relationships/footer" Target="footer1.xm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rw8PvkLVYbcUVT/++sIIJtbxpg==">CgMxLjAaJwoBMBIiCiAIBCocCgtBQUFDRXZLenZ4OBAIGgtBQUFDRXZLenZ4OCLHBAoLQUFBQ0V2S3p2eDgSnQQKC0FBQUNFdkt6dng4EgtBQUFDRXZLenZ4OBpvCgl0ZXh0L2h0bWwSYkxpbmsgd2lyZCBhbmdlcGFzc3QsIHNvYmFsZCAodW5zZXJlKSBVbnRlcnNlaXRlIGF1ZiBkZXIgV2Vic2VpdGUgb25saW5lIGlzdCwgaWRSIGt1cnogdm9yIFZlcnNhbmQuInAKCnRleHQvcGxhaW4SYkxpbmsgd2lyZCBhbmdlcGFzc3QsIHNvYmFsZCAodW5zZXJlKSBVbnRlcnNlaXRlIGF1ZiBkZXIgV2Vic2VpdGUgb25saW5lIGlzdCwgaWRSIGt1cnogdm9yIFZlcnNhbmQuKkcKDkJhYmV0dGUgSm9jaHVtGjUvL3NzbC5nc3RhdGljLmNvbS9kb2NzL2NvbW1vbi9ibHVlX3NpbGhvdWV0dGU5Ni0wLnBuZzCg/7jo+jM4oP+46PozckkKDkJhYmV0dGUgSm9jaHVtGjcKNS8vc3NsLmdzdGF0aWMuY29tL2RvY3MvY29tbW9uL2JsdWVfc2lsaG91ZXR0ZTk2LTAucG5neACIAQGaAQYIABAAGACqAWQSYkxpbmsgd2lyZCBhbmdlcGFzc3QsIHNvYmFsZCAodW5zZXJlKSBVbnRlcnNlaXRlIGF1ZiBkZXIgV2Vic2VpdGUgb25saW5lIGlzdCwgaWRSIGt1cnogdm9yIFZlcnNhbmQusAEAuAEByAEAGKD/uOj6MyCg/7jo+jMwAEIIa2l4LmNtdDEyDmgudzFidHdpaTJlbWYwMg5oLmFhMGZ4YnEwczBiejIOaC43ZGZidXE1bzB0ODEyDmguNHQ5NGNid3piMWQzMg5oLmZzd2pheHVsZjRnZDIOaC5hMGt0enB1dHJrNzIyDWguZnU3M2J0MTl3ZGcyDmguN2djOWV1ZzJvZ2ZuMg5oLnhneW1uODhqbHF0MTIOaC42anVrbW5ibzlqMnYyDmguNzJ4azZqYzdyNnFjMg5oLmR0ZWRpdzk2YTc2NTIOaC5mNnBxa3NlMzluOWgyDmgucThkdHNwczhlODNxMg5oLnc2ZWhqMWNoOTl0ajIOaC5zdG00d3E4bThpbXoyDmguYnR0Ymdia3J3YzBpMg1oLmI2aDU1bnM4Y2R3Mg5oLm1iNWt3Mno5b3ZsaDIOaC5waGtseDJ0aDE4MXUyDmguMzExa3l3NGZzcTRtMg5oLjgwcm94aXpnemk4NTIJaC4xZm9iOXRlMgloLjN6bnlzaDcyCWguMmV0OTJwMDIJaC4zMGowemxsMghoLmdqZGd4czgAciExOTMxcXZURVlFSl9udzhYZDJzalZqY0l5OGxFWUdGNm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7679</Words>
  <Characters>48383</Characters>
  <Application>Microsoft Office Word</Application>
  <DocSecurity>0</DocSecurity>
  <Lines>403</Lines>
  <Paragraphs>111</Paragraphs>
  <ScaleCrop>false</ScaleCrop>
  <Company/>
  <LinksUpToDate>false</LinksUpToDate>
  <CharactersWithSpaces>55951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Alena Weil</dc:creator>
  <cp:lastModifiedBy>Alena Weil</cp:lastModifiedBy>
  <cp:revision>6</cp:revision>
  <cp:lastPrinted>2026-08-03T08:25:00Z</cp:lastPrinted>
  <dcterms:created xsi:type="dcterms:W3CDTF">2026-08-03T08:13:00Z</dcterms:created>
  <dcterms:modified xsi:type="dcterms:W3CDTF">2026-08-03T08:27:00Z</dcterms:modified>
</cp:coreProperties>
</file>